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2B" w:rsidRDefault="00DD542B" w:rsidP="00B15F00">
      <w:pPr>
        <w:jc w:val="center"/>
        <w:rPr>
          <w:b/>
          <w:color w:val="000000"/>
        </w:rPr>
      </w:pPr>
      <w:r>
        <w:rPr>
          <w:b/>
          <w:color w:val="000000"/>
        </w:rPr>
        <w:t>PROJETO DE LEI N</w:t>
      </w:r>
      <w:r w:rsidR="00B15F00" w:rsidRPr="00DD542B">
        <w:rPr>
          <w:b/>
          <w:color w:val="000000"/>
          <w:u w:val="single"/>
          <w:vertAlign w:val="superscript"/>
        </w:rPr>
        <w:t>o</w:t>
      </w:r>
      <w:r>
        <w:rPr>
          <w:b/>
          <w:color w:val="000000"/>
        </w:rPr>
        <w:t xml:space="preserve"> </w:t>
      </w:r>
      <w:r w:rsidR="00E7725C">
        <w:rPr>
          <w:b/>
          <w:color w:val="000000"/>
        </w:rPr>
        <w:t>02</w:t>
      </w:r>
      <w:r w:rsidR="00BD3E55">
        <w:rPr>
          <w:b/>
          <w:color w:val="000000"/>
        </w:rPr>
        <w:t>7</w:t>
      </w:r>
      <w:r w:rsidR="00E7725C">
        <w:rPr>
          <w:b/>
          <w:color w:val="000000"/>
        </w:rPr>
        <w:t>/2017</w:t>
      </w:r>
    </w:p>
    <w:p w:rsidR="00DD542B" w:rsidRDefault="00DD542B" w:rsidP="00DD542B">
      <w:pPr>
        <w:ind w:left="3540"/>
        <w:jc w:val="both"/>
        <w:rPr>
          <w:b/>
          <w:color w:val="000000"/>
        </w:rPr>
      </w:pPr>
    </w:p>
    <w:p w:rsidR="00DD542B" w:rsidRDefault="00D97595" w:rsidP="00DD542B">
      <w:pPr>
        <w:ind w:left="3686"/>
        <w:jc w:val="both"/>
        <w:rPr>
          <w:b/>
          <w:color w:val="000000"/>
        </w:rPr>
      </w:pPr>
      <w:r>
        <w:rPr>
          <w:b/>
          <w:color w:val="000000"/>
        </w:rPr>
        <w:t>ALTERA A LEI N</w:t>
      </w:r>
      <w:r w:rsidRPr="00D97595">
        <w:rPr>
          <w:b/>
          <w:color w:val="000000"/>
          <w:u w:val="single"/>
          <w:vertAlign w:val="superscript"/>
        </w:rPr>
        <w:t>o</w:t>
      </w:r>
      <w:r>
        <w:rPr>
          <w:b/>
          <w:color w:val="000000"/>
        </w:rPr>
        <w:t xml:space="preserve"> 5.680, DE 24 DE OUTUBRO DE 2014.</w:t>
      </w:r>
    </w:p>
    <w:p w:rsidR="00A344F5" w:rsidRDefault="00A344F5" w:rsidP="00DD542B">
      <w:pPr>
        <w:ind w:left="3686"/>
        <w:jc w:val="both"/>
        <w:rPr>
          <w:b/>
        </w:rPr>
      </w:pPr>
    </w:p>
    <w:p w:rsidR="00DD542B" w:rsidRDefault="00DD542B" w:rsidP="00B15F00">
      <w:pPr>
        <w:pStyle w:val="Cabealho"/>
        <w:tabs>
          <w:tab w:val="left" w:pos="708"/>
        </w:tabs>
        <w:spacing w:line="276" w:lineRule="auto"/>
        <w:ind w:firstLine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 Câmara Municipal de Conselheiro Lafaiete, por seus representantes, decretou:</w:t>
      </w:r>
    </w:p>
    <w:p w:rsidR="00DD542B" w:rsidRDefault="00DD542B" w:rsidP="00DD542B">
      <w:pPr>
        <w:jc w:val="both"/>
      </w:pPr>
    </w:p>
    <w:p w:rsidR="00D97595" w:rsidRDefault="00DD542B" w:rsidP="00A344F5">
      <w:pPr>
        <w:ind w:firstLine="1134"/>
        <w:jc w:val="both"/>
      </w:pPr>
      <w:r>
        <w:t>Art. 1</w:t>
      </w:r>
      <w:r w:rsidRPr="00DD542B">
        <w:rPr>
          <w:u w:val="single"/>
          <w:vertAlign w:val="superscript"/>
        </w:rPr>
        <w:t>o</w:t>
      </w:r>
      <w:r>
        <w:t xml:space="preserve"> </w:t>
      </w:r>
      <w:r w:rsidR="00A344F5">
        <w:t>–</w:t>
      </w:r>
      <w:r w:rsidR="00AB79AE">
        <w:t xml:space="preserve"> </w:t>
      </w:r>
      <w:r w:rsidR="00D97595">
        <w:t>O §2</w:t>
      </w:r>
      <w:r w:rsidR="00D97595">
        <w:rPr>
          <w:u w:val="single"/>
          <w:vertAlign w:val="superscript"/>
        </w:rPr>
        <w:t>o</w:t>
      </w:r>
      <w:r w:rsidR="00D97595">
        <w:t xml:space="preserve"> do artigo 2</w:t>
      </w:r>
      <w:r w:rsidR="00D97595">
        <w:rPr>
          <w:u w:val="single"/>
          <w:vertAlign w:val="superscript"/>
        </w:rPr>
        <w:t>o</w:t>
      </w:r>
      <w:r w:rsidR="00D97595">
        <w:t xml:space="preserve"> da Lei n</w:t>
      </w:r>
      <w:r w:rsidR="00D97595">
        <w:rPr>
          <w:u w:val="single"/>
          <w:vertAlign w:val="superscript"/>
        </w:rPr>
        <w:t>o</w:t>
      </w:r>
      <w:r w:rsidR="00D97595">
        <w:t xml:space="preserve"> 5.680, de 24 de outubro de 2014, passa a viger com a seguinte redação:</w:t>
      </w:r>
    </w:p>
    <w:p w:rsidR="00D97595" w:rsidRDefault="00D97595" w:rsidP="00A344F5">
      <w:pPr>
        <w:ind w:firstLine="1134"/>
        <w:jc w:val="both"/>
      </w:pPr>
    </w:p>
    <w:p w:rsidR="00D97595" w:rsidRPr="00D97595" w:rsidRDefault="00D97595" w:rsidP="00A344F5">
      <w:pPr>
        <w:ind w:firstLine="1134"/>
        <w:jc w:val="both"/>
        <w:rPr>
          <w:b/>
          <w:i/>
        </w:rPr>
      </w:pPr>
      <w:r w:rsidRPr="00D97595">
        <w:rPr>
          <w:b/>
          <w:i/>
        </w:rPr>
        <w:t>“§2</w:t>
      </w:r>
      <w:r w:rsidRPr="00D97595">
        <w:rPr>
          <w:b/>
          <w:i/>
          <w:u w:val="single"/>
          <w:vertAlign w:val="superscript"/>
        </w:rPr>
        <w:t>o</w:t>
      </w:r>
      <w:r w:rsidRPr="00D97595">
        <w:rPr>
          <w:b/>
          <w:i/>
        </w:rPr>
        <w:t xml:space="preserve"> – A taxa anual de autorização para funcionamento será de 0,4 UFM (Unidade Fiscal do Município), por caçamba.”</w:t>
      </w:r>
    </w:p>
    <w:p w:rsidR="00FD4DEB" w:rsidRDefault="00FD4DEB" w:rsidP="00DD542B">
      <w:pPr>
        <w:jc w:val="both"/>
        <w:rPr>
          <w:b/>
        </w:rPr>
      </w:pPr>
    </w:p>
    <w:p w:rsidR="00D97595" w:rsidRDefault="00DD542B" w:rsidP="00FD4DEB">
      <w:pPr>
        <w:ind w:firstLine="1134"/>
        <w:jc w:val="both"/>
      </w:pPr>
      <w:r>
        <w:t>Art. 2</w:t>
      </w:r>
      <w:r w:rsidRPr="00DD542B">
        <w:rPr>
          <w:u w:val="single"/>
          <w:vertAlign w:val="superscript"/>
        </w:rPr>
        <w:t>o</w:t>
      </w:r>
      <w:r>
        <w:t xml:space="preserve"> </w:t>
      </w:r>
      <w:r w:rsidR="00D97595">
        <w:t>–</w:t>
      </w:r>
      <w:r>
        <w:t xml:space="preserve"> </w:t>
      </w:r>
      <w:r w:rsidR="00D97595">
        <w:t>O inciso III do artigo 3</w:t>
      </w:r>
      <w:r w:rsidR="00D97595">
        <w:rPr>
          <w:u w:val="single"/>
          <w:vertAlign w:val="superscript"/>
        </w:rPr>
        <w:t>o</w:t>
      </w:r>
      <w:r w:rsidR="00D97595">
        <w:t xml:space="preserve"> da Lei n</w:t>
      </w:r>
      <w:r w:rsidR="00D97595">
        <w:rPr>
          <w:u w:val="single"/>
          <w:vertAlign w:val="superscript"/>
        </w:rPr>
        <w:t>o</w:t>
      </w:r>
      <w:r w:rsidR="00D97595">
        <w:t xml:space="preserve"> 5.680, de 24 de outubro de 2014, passa a viger com a seguinte redação:</w:t>
      </w:r>
    </w:p>
    <w:p w:rsidR="00D97595" w:rsidRDefault="00D97595" w:rsidP="00FD4DEB">
      <w:pPr>
        <w:ind w:firstLine="1134"/>
        <w:jc w:val="both"/>
      </w:pPr>
    </w:p>
    <w:p w:rsidR="00D97595" w:rsidRPr="000D6672" w:rsidRDefault="000D6672" w:rsidP="00FD4DEB">
      <w:pPr>
        <w:ind w:firstLine="1134"/>
        <w:jc w:val="both"/>
        <w:rPr>
          <w:b/>
          <w:i/>
        </w:rPr>
      </w:pPr>
      <w:r w:rsidRPr="000D6672">
        <w:rPr>
          <w:b/>
          <w:i/>
        </w:rPr>
        <w:t>“</w:t>
      </w:r>
      <w:r w:rsidR="00D97595" w:rsidRPr="000D6672">
        <w:rPr>
          <w:b/>
          <w:i/>
        </w:rPr>
        <w:t xml:space="preserve">III – sinalizadas com faixas refletivas nas </w:t>
      </w:r>
      <w:proofErr w:type="gramStart"/>
      <w:r w:rsidR="00D97595" w:rsidRPr="000D6672">
        <w:rPr>
          <w:b/>
          <w:i/>
        </w:rPr>
        <w:t>cores branca e vermelha</w:t>
      </w:r>
      <w:proofErr w:type="gramEnd"/>
      <w:r w:rsidR="00D97595" w:rsidRPr="000D6672">
        <w:rPr>
          <w:b/>
          <w:i/>
        </w:rPr>
        <w:t>, conforme Resolução do CONTRAN n</w:t>
      </w:r>
      <w:r w:rsidR="00D97595" w:rsidRPr="000D6672">
        <w:rPr>
          <w:b/>
          <w:i/>
          <w:u w:val="single"/>
          <w:vertAlign w:val="superscript"/>
        </w:rPr>
        <w:t>o</w:t>
      </w:r>
      <w:r w:rsidR="00D97595" w:rsidRPr="000D6672">
        <w:rPr>
          <w:b/>
          <w:i/>
        </w:rPr>
        <w:t xml:space="preserve"> 128, de 06 de agosto de 2001, em todas as suas faces (laterais, frente e traseira), devendo ser fixadas no mínimo a 20 (vinte) centímetros da borda superior externa e no máximo a 10 (dez) centímetros</w:t>
      </w:r>
      <w:r w:rsidRPr="000D6672">
        <w:rPr>
          <w:b/>
          <w:i/>
        </w:rPr>
        <w:t xml:space="preserve"> da borda lateral, sendo necessárias no mínimo duas faixas por face, para prover melhores condições de visibilidade diurna e noturna, não sendo admitida fita reflexiva;”</w:t>
      </w:r>
    </w:p>
    <w:p w:rsidR="00D97595" w:rsidRDefault="00D97595" w:rsidP="00FD4DEB">
      <w:pPr>
        <w:ind w:firstLine="1134"/>
        <w:jc w:val="both"/>
      </w:pPr>
    </w:p>
    <w:p w:rsidR="000D6672" w:rsidRDefault="000D6672" w:rsidP="00FD4DEB">
      <w:pPr>
        <w:ind w:firstLine="1134"/>
        <w:jc w:val="both"/>
      </w:pPr>
      <w:r>
        <w:t>Art. 3</w:t>
      </w:r>
      <w:r w:rsidRPr="00DD542B">
        <w:rPr>
          <w:u w:val="single"/>
          <w:vertAlign w:val="superscript"/>
        </w:rPr>
        <w:t>o</w:t>
      </w:r>
      <w:r>
        <w:t xml:space="preserve"> – Fica suprimido o inciso VI do artigo 3</w:t>
      </w:r>
      <w:r>
        <w:rPr>
          <w:u w:val="single"/>
          <w:vertAlign w:val="superscript"/>
        </w:rPr>
        <w:t>o</w:t>
      </w:r>
      <w:r>
        <w:t xml:space="preserve"> da Lei n</w:t>
      </w:r>
      <w:r>
        <w:rPr>
          <w:u w:val="single"/>
          <w:vertAlign w:val="superscript"/>
        </w:rPr>
        <w:t>o</w:t>
      </w:r>
      <w:r>
        <w:t xml:space="preserve"> 5.680, de 24 de outubro de 2014.</w:t>
      </w:r>
    </w:p>
    <w:p w:rsidR="000D6672" w:rsidRDefault="000D6672" w:rsidP="00FD4DEB">
      <w:pPr>
        <w:ind w:firstLine="1134"/>
        <w:jc w:val="both"/>
      </w:pPr>
    </w:p>
    <w:p w:rsidR="000D6672" w:rsidRDefault="000D6672" w:rsidP="000D6672">
      <w:pPr>
        <w:ind w:firstLine="1134"/>
        <w:jc w:val="both"/>
      </w:pPr>
      <w:r>
        <w:t xml:space="preserve"> Art. 4</w:t>
      </w:r>
      <w:r w:rsidRPr="00DD542B">
        <w:rPr>
          <w:u w:val="single"/>
          <w:vertAlign w:val="superscript"/>
        </w:rPr>
        <w:t>o</w:t>
      </w:r>
      <w:r>
        <w:t xml:space="preserve"> – Fica suprimido o inciso IV do artigo 7</w:t>
      </w:r>
      <w:r>
        <w:rPr>
          <w:u w:val="single"/>
          <w:vertAlign w:val="superscript"/>
        </w:rPr>
        <w:t>o</w:t>
      </w:r>
      <w:r>
        <w:t xml:space="preserve"> da Lei n</w:t>
      </w:r>
      <w:r>
        <w:rPr>
          <w:u w:val="single"/>
          <w:vertAlign w:val="superscript"/>
        </w:rPr>
        <w:t>o</w:t>
      </w:r>
      <w:r>
        <w:t xml:space="preserve"> 5.680, de 24 de outubro de 2014.</w:t>
      </w:r>
    </w:p>
    <w:p w:rsidR="000D6672" w:rsidRDefault="000D6672" w:rsidP="000D6672">
      <w:pPr>
        <w:ind w:firstLine="1134"/>
        <w:jc w:val="both"/>
      </w:pPr>
    </w:p>
    <w:p w:rsidR="000D6672" w:rsidRDefault="000D6672" w:rsidP="000D6672">
      <w:pPr>
        <w:ind w:firstLine="1134"/>
        <w:jc w:val="both"/>
      </w:pPr>
      <w:r>
        <w:t>Art. 5</w:t>
      </w:r>
      <w:r w:rsidRPr="00DD542B">
        <w:rPr>
          <w:u w:val="single"/>
          <w:vertAlign w:val="superscript"/>
        </w:rPr>
        <w:t>o</w:t>
      </w:r>
      <w:r>
        <w:t xml:space="preserve"> – Fica suprimido o §3</w:t>
      </w:r>
      <w:r>
        <w:rPr>
          <w:u w:val="single"/>
          <w:vertAlign w:val="superscript"/>
        </w:rPr>
        <w:t>o</w:t>
      </w:r>
      <w:r>
        <w:t xml:space="preserve"> do artigo 7</w:t>
      </w:r>
      <w:r>
        <w:rPr>
          <w:u w:val="single"/>
          <w:vertAlign w:val="superscript"/>
        </w:rPr>
        <w:t>o</w:t>
      </w:r>
      <w:r>
        <w:t xml:space="preserve"> da Lei n</w:t>
      </w:r>
      <w:r>
        <w:rPr>
          <w:u w:val="single"/>
          <w:vertAlign w:val="superscript"/>
        </w:rPr>
        <w:t>o</w:t>
      </w:r>
      <w:r>
        <w:t xml:space="preserve"> 5.680, de 24 de outubro de 2014.</w:t>
      </w:r>
    </w:p>
    <w:p w:rsidR="000D6672" w:rsidRDefault="000D6672" w:rsidP="000D6672">
      <w:pPr>
        <w:ind w:firstLine="1134"/>
        <w:jc w:val="both"/>
      </w:pPr>
    </w:p>
    <w:p w:rsidR="000D6672" w:rsidRDefault="000D6672" w:rsidP="000D6672">
      <w:pPr>
        <w:ind w:firstLine="1134"/>
        <w:jc w:val="both"/>
      </w:pPr>
      <w:r>
        <w:t>Art. 6</w:t>
      </w:r>
      <w:r w:rsidRPr="00DD542B">
        <w:rPr>
          <w:u w:val="single"/>
          <w:vertAlign w:val="superscript"/>
        </w:rPr>
        <w:t>o</w:t>
      </w:r>
      <w:r>
        <w:t xml:space="preserve"> – O parágrafo 4</w:t>
      </w:r>
      <w:r w:rsidRPr="000D6672">
        <w:rPr>
          <w:u w:val="single"/>
          <w:vertAlign w:val="superscript"/>
        </w:rPr>
        <w:t>o</w:t>
      </w:r>
      <w:r>
        <w:t xml:space="preserve"> do artigo 7</w:t>
      </w:r>
      <w:r>
        <w:rPr>
          <w:u w:val="single"/>
          <w:vertAlign w:val="superscript"/>
        </w:rPr>
        <w:t>o</w:t>
      </w:r>
      <w:r>
        <w:t xml:space="preserve"> da Lei n</w:t>
      </w:r>
      <w:r>
        <w:rPr>
          <w:u w:val="single"/>
          <w:vertAlign w:val="superscript"/>
        </w:rPr>
        <w:t>o</w:t>
      </w:r>
      <w:r>
        <w:t xml:space="preserve"> 5.680, de 24 de outubro de 2014, passa a viger com a seguinte redação:</w:t>
      </w:r>
    </w:p>
    <w:p w:rsidR="000D6672" w:rsidRDefault="000D6672" w:rsidP="000D6672">
      <w:pPr>
        <w:ind w:firstLine="1134"/>
        <w:jc w:val="both"/>
      </w:pPr>
    </w:p>
    <w:p w:rsidR="00F41939" w:rsidRPr="00D97595" w:rsidRDefault="00F41939" w:rsidP="00F41939">
      <w:pPr>
        <w:ind w:firstLine="1134"/>
        <w:jc w:val="both"/>
        <w:rPr>
          <w:b/>
          <w:i/>
        </w:rPr>
      </w:pPr>
      <w:r w:rsidRPr="00D97595">
        <w:rPr>
          <w:b/>
          <w:i/>
        </w:rPr>
        <w:t>“§</w:t>
      </w:r>
      <w:r>
        <w:rPr>
          <w:b/>
          <w:i/>
        </w:rPr>
        <w:t>4</w:t>
      </w:r>
      <w:r w:rsidRPr="00D97595">
        <w:rPr>
          <w:b/>
          <w:i/>
          <w:u w:val="single"/>
          <w:vertAlign w:val="superscript"/>
        </w:rPr>
        <w:t>o</w:t>
      </w:r>
      <w:r w:rsidRPr="00D97595">
        <w:rPr>
          <w:b/>
          <w:i/>
        </w:rPr>
        <w:t xml:space="preserve"> – </w:t>
      </w:r>
      <w:r>
        <w:rPr>
          <w:b/>
          <w:i/>
        </w:rPr>
        <w:t>Para colocação e retirada das caçambas nos locais de estacionamento proibido, o locatário solicitará autorização do Departamento Municipal de Trânsito, que estudará a viabilidade do pedido.”</w:t>
      </w:r>
    </w:p>
    <w:p w:rsidR="000D6672" w:rsidRDefault="000D6672" w:rsidP="000D6672">
      <w:pPr>
        <w:ind w:firstLine="1134"/>
        <w:jc w:val="both"/>
      </w:pPr>
    </w:p>
    <w:p w:rsidR="00F41939" w:rsidRDefault="00F41939" w:rsidP="00F41939">
      <w:pPr>
        <w:ind w:firstLine="1134"/>
        <w:jc w:val="both"/>
      </w:pPr>
      <w:r>
        <w:t>Art. 7</w:t>
      </w:r>
      <w:r w:rsidRPr="00DD542B">
        <w:rPr>
          <w:u w:val="single"/>
          <w:vertAlign w:val="superscript"/>
        </w:rPr>
        <w:t>o</w:t>
      </w:r>
      <w:r>
        <w:t xml:space="preserve"> – Fica suprimido o inciso I do §4</w:t>
      </w:r>
      <w:r>
        <w:rPr>
          <w:u w:val="single"/>
          <w:vertAlign w:val="superscript"/>
        </w:rPr>
        <w:t>o</w:t>
      </w:r>
      <w:r>
        <w:t xml:space="preserve"> do artigo 7</w:t>
      </w:r>
      <w:r>
        <w:rPr>
          <w:u w:val="single"/>
          <w:vertAlign w:val="superscript"/>
        </w:rPr>
        <w:t>o</w:t>
      </w:r>
      <w:r>
        <w:t xml:space="preserve"> da Lei n</w:t>
      </w:r>
      <w:r>
        <w:rPr>
          <w:u w:val="single"/>
          <w:vertAlign w:val="superscript"/>
        </w:rPr>
        <w:t>o</w:t>
      </w:r>
      <w:r>
        <w:t xml:space="preserve"> 5.680, de 24 de outubro de 2014.</w:t>
      </w:r>
    </w:p>
    <w:p w:rsidR="000D6672" w:rsidRDefault="000D6672" w:rsidP="000D6672">
      <w:pPr>
        <w:ind w:firstLine="1134"/>
        <w:jc w:val="both"/>
      </w:pPr>
    </w:p>
    <w:p w:rsidR="00F41939" w:rsidRDefault="00F41939" w:rsidP="00F41939">
      <w:pPr>
        <w:ind w:firstLine="1134"/>
        <w:jc w:val="both"/>
      </w:pPr>
      <w:r>
        <w:t>Art. 8</w:t>
      </w:r>
      <w:r w:rsidRPr="00DD542B">
        <w:rPr>
          <w:u w:val="single"/>
          <w:vertAlign w:val="superscript"/>
        </w:rPr>
        <w:t>o</w:t>
      </w:r>
      <w:r>
        <w:t xml:space="preserve"> – Fica suprimido o inciso II do §4</w:t>
      </w:r>
      <w:r>
        <w:rPr>
          <w:u w:val="single"/>
          <w:vertAlign w:val="superscript"/>
        </w:rPr>
        <w:t>o</w:t>
      </w:r>
      <w:r>
        <w:t xml:space="preserve"> do artigo 7</w:t>
      </w:r>
      <w:r>
        <w:rPr>
          <w:u w:val="single"/>
          <w:vertAlign w:val="superscript"/>
        </w:rPr>
        <w:t>o</w:t>
      </w:r>
      <w:r>
        <w:t xml:space="preserve"> da Lei n</w:t>
      </w:r>
      <w:r>
        <w:rPr>
          <w:u w:val="single"/>
          <w:vertAlign w:val="superscript"/>
        </w:rPr>
        <w:t>o</w:t>
      </w:r>
      <w:r>
        <w:t xml:space="preserve"> 5.680, de 24 de outubro de 2014.</w:t>
      </w:r>
    </w:p>
    <w:p w:rsidR="00F41939" w:rsidRDefault="00F41939" w:rsidP="00F41939">
      <w:pPr>
        <w:ind w:firstLine="1134"/>
        <w:jc w:val="both"/>
      </w:pPr>
    </w:p>
    <w:p w:rsidR="00F41939" w:rsidRDefault="00F41939" w:rsidP="00F41939">
      <w:pPr>
        <w:ind w:firstLine="1134"/>
        <w:jc w:val="both"/>
      </w:pPr>
      <w:r>
        <w:t>Art. 9</w:t>
      </w:r>
      <w:r w:rsidRPr="00DD542B">
        <w:rPr>
          <w:u w:val="single"/>
          <w:vertAlign w:val="superscript"/>
        </w:rPr>
        <w:t>o</w:t>
      </w:r>
      <w:r>
        <w:t xml:space="preserve"> – Fica suprimido o inciso III do §4</w:t>
      </w:r>
      <w:r>
        <w:rPr>
          <w:u w:val="single"/>
          <w:vertAlign w:val="superscript"/>
        </w:rPr>
        <w:t>o</w:t>
      </w:r>
      <w:r>
        <w:t xml:space="preserve"> do artigo 7</w:t>
      </w:r>
      <w:r>
        <w:rPr>
          <w:u w:val="single"/>
          <w:vertAlign w:val="superscript"/>
        </w:rPr>
        <w:t>o</w:t>
      </w:r>
      <w:r>
        <w:t xml:space="preserve"> da Lei n</w:t>
      </w:r>
      <w:r>
        <w:rPr>
          <w:u w:val="single"/>
          <w:vertAlign w:val="superscript"/>
        </w:rPr>
        <w:t>o</w:t>
      </w:r>
      <w:r>
        <w:t xml:space="preserve"> 5.680, de 24 de outubro de 2014.</w:t>
      </w:r>
    </w:p>
    <w:p w:rsidR="00F41939" w:rsidRDefault="00F41939" w:rsidP="00F41939">
      <w:pPr>
        <w:ind w:firstLine="1134"/>
        <w:jc w:val="both"/>
      </w:pPr>
    </w:p>
    <w:p w:rsidR="00F41939" w:rsidRDefault="00F41939" w:rsidP="00F41939">
      <w:pPr>
        <w:ind w:firstLine="1134"/>
        <w:jc w:val="both"/>
      </w:pPr>
    </w:p>
    <w:p w:rsidR="00F41939" w:rsidRDefault="00F41939" w:rsidP="00F41939">
      <w:pPr>
        <w:ind w:firstLine="1134"/>
        <w:jc w:val="both"/>
      </w:pPr>
    </w:p>
    <w:p w:rsidR="00DD542B" w:rsidRDefault="00F41939" w:rsidP="00FD4DEB">
      <w:pPr>
        <w:ind w:firstLine="1134"/>
        <w:jc w:val="both"/>
        <w:rPr>
          <w:b/>
        </w:rPr>
      </w:pPr>
      <w:r>
        <w:t xml:space="preserve">Art. 10 - </w:t>
      </w:r>
      <w:r w:rsidR="00DD542B">
        <w:t xml:space="preserve">Esta lei entra em vigor na data de sua publicação. </w:t>
      </w:r>
    </w:p>
    <w:p w:rsidR="00DD542B" w:rsidRDefault="00DD542B" w:rsidP="00DD542B">
      <w:pPr>
        <w:jc w:val="center"/>
      </w:pPr>
    </w:p>
    <w:p w:rsidR="00186441" w:rsidRDefault="00186441" w:rsidP="00186441">
      <w:pPr>
        <w:jc w:val="center"/>
      </w:pPr>
    </w:p>
    <w:p w:rsidR="00186441" w:rsidRDefault="00DB1620" w:rsidP="00186441">
      <w:pPr>
        <w:jc w:val="center"/>
      </w:pPr>
      <w:r>
        <w:t>SALA DAS SESSÕES, 0</w:t>
      </w:r>
      <w:r w:rsidR="00F41939">
        <w:t>7</w:t>
      </w:r>
      <w:r w:rsidR="00186441">
        <w:t xml:space="preserve"> DE JUNHO DE 201</w:t>
      </w:r>
      <w:r w:rsidR="00A344F5">
        <w:t>7</w:t>
      </w:r>
      <w:r w:rsidR="00186441">
        <w:t>.</w:t>
      </w:r>
    </w:p>
    <w:p w:rsidR="00186441" w:rsidRDefault="00186441" w:rsidP="00186441">
      <w:pPr>
        <w:jc w:val="both"/>
      </w:pPr>
    </w:p>
    <w:p w:rsidR="00186441" w:rsidRDefault="00186441" w:rsidP="00186441">
      <w:pPr>
        <w:jc w:val="center"/>
      </w:pPr>
    </w:p>
    <w:p w:rsidR="00186441" w:rsidRDefault="00186441" w:rsidP="00186441">
      <w:pPr>
        <w:jc w:val="center"/>
      </w:pPr>
    </w:p>
    <w:p w:rsidR="00186441" w:rsidRDefault="00F41939" w:rsidP="00A344F5">
      <w:pPr>
        <w:jc w:val="center"/>
      </w:pPr>
      <w:r>
        <w:t>VEREADOR SANDRO JOSÉ DOS SANTOS</w:t>
      </w:r>
    </w:p>
    <w:p w:rsidR="00186441" w:rsidRDefault="00186441" w:rsidP="00186441">
      <w:pPr>
        <w:jc w:val="both"/>
      </w:pPr>
    </w:p>
    <w:p w:rsidR="00186441" w:rsidRDefault="00186441" w:rsidP="00186441">
      <w:pPr>
        <w:jc w:val="both"/>
      </w:pPr>
    </w:p>
    <w:p w:rsidR="00186441" w:rsidRDefault="00186441" w:rsidP="00186441">
      <w:pPr>
        <w:jc w:val="both"/>
      </w:pPr>
    </w:p>
    <w:p w:rsidR="006B7EB6" w:rsidRDefault="006B7EB6" w:rsidP="006B7EB6">
      <w:pPr>
        <w:jc w:val="center"/>
        <w:rPr>
          <w:b/>
        </w:rPr>
      </w:pPr>
    </w:p>
    <w:p w:rsidR="006B7EB6" w:rsidRDefault="006B7EB6" w:rsidP="006B7EB6">
      <w:pPr>
        <w:jc w:val="center"/>
        <w:rPr>
          <w:b/>
        </w:rPr>
      </w:pPr>
    </w:p>
    <w:p w:rsidR="00DD542B" w:rsidRDefault="00DD542B" w:rsidP="00DD542B">
      <w:pPr>
        <w:jc w:val="both"/>
      </w:pPr>
    </w:p>
    <w:p w:rsidR="00DD542B" w:rsidRDefault="00DD542B" w:rsidP="00DD542B">
      <w:pPr>
        <w:jc w:val="both"/>
      </w:pPr>
    </w:p>
    <w:p w:rsidR="00025B43" w:rsidRDefault="00025B43" w:rsidP="00DD542B">
      <w:pPr>
        <w:jc w:val="both"/>
      </w:pPr>
    </w:p>
    <w:p w:rsidR="00025B43" w:rsidRDefault="00025B43" w:rsidP="00DD542B">
      <w:pPr>
        <w:jc w:val="both"/>
      </w:pPr>
    </w:p>
    <w:p w:rsidR="00025B43" w:rsidRDefault="00025B43" w:rsidP="00DD542B">
      <w:pPr>
        <w:jc w:val="both"/>
      </w:pPr>
    </w:p>
    <w:p w:rsidR="00025B43" w:rsidRDefault="00025B43" w:rsidP="00DD542B">
      <w:pPr>
        <w:jc w:val="both"/>
      </w:pPr>
    </w:p>
    <w:p w:rsidR="00025B43" w:rsidRDefault="00025B43" w:rsidP="00DD542B">
      <w:pPr>
        <w:jc w:val="both"/>
      </w:pPr>
    </w:p>
    <w:p w:rsidR="00025B43" w:rsidRDefault="00025B43" w:rsidP="00DD542B">
      <w:pPr>
        <w:jc w:val="both"/>
      </w:pPr>
    </w:p>
    <w:p w:rsidR="00025B43" w:rsidRDefault="00025B43" w:rsidP="00DD542B">
      <w:pPr>
        <w:jc w:val="both"/>
      </w:pPr>
    </w:p>
    <w:p w:rsidR="00025B43" w:rsidRDefault="00025B43" w:rsidP="00DD542B">
      <w:pPr>
        <w:jc w:val="both"/>
      </w:pPr>
    </w:p>
    <w:p w:rsidR="00025B43" w:rsidRDefault="00025B43" w:rsidP="00DD542B">
      <w:pPr>
        <w:jc w:val="both"/>
      </w:pPr>
    </w:p>
    <w:p w:rsidR="00AB79AE" w:rsidRDefault="00AB79AE">
      <w:pPr>
        <w:spacing w:after="200" w:line="276" w:lineRule="auto"/>
      </w:pPr>
      <w:r>
        <w:br w:type="page"/>
      </w:r>
    </w:p>
    <w:p w:rsidR="00F24358" w:rsidRDefault="00F24358" w:rsidP="00DD542B">
      <w:pPr>
        <w:jc w:val="center"/>
        <w:rPr>
          <w:b/>
        </w:rPr>
      </w:pPr>
    </w:p>
    <w:p w:rsidR="00DD542B" w:rsidRDefault="00DD542B" w:rsidP="00DD542B">
      <w:pPr>
        <w:jc w:val="center"/>
        <w:rPr>
          <w:b/>
        </w:rPr>
      </w:pPr>
      <w:r>
        <w:rPr>
          <w:b/>
        </w:rPr>
        <w:t>JUSTIFICATIVA</w:t>
      </w:r>
    </w:p>
    <w:p w:rsidR="00DD542B" w:rsidRDefault="00DD542B" w:rsidP="00DD542B">
      <w:pPr>
        <w:jc w:val="both"/>
      </w:pPr>
    </w:p>
    <w:p w:rsidR="00DD542B" w:rsidRDefault="00B15F00" w:rsidP="00F24358">
      <w:pPr>
        <w:spacing w:after="240"/>
        <w:jc w:val="both"/>
        <w:rPr>
          <w:color w:val="000000"/>
        </w:rPr>
      </w:pPr>
      <w:r>
        <w:rPr>
          <w:color w:val="000000"/>
        </w:rPr>
        <w:tab/>
      </w:r>
      <w:r w:rsidR="00DD542B">
        <w:rPr>
          <w:color w:val="000000"/>
        </w:rPr>
        <w:t xml:space="preserve"> </w:t>
      </w:r>
    </w:p>
    <w:p w:rsidR="00DD542B" w:rsidRDefault="00F24358" w:rsidP="00756BE1">
      <w:pPr>
        <w:spacing w:after="2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Tal projeto de lei tem por objetivo adequar a Lei 5.680, de 24 de outubro de 2014, a realidade vivida pelos caçambeiros de nossa cidade.</w:t>
      </w:r>
    </w:p>
    <w:p w:rsidR="00F24358" w:rsidRDefault="00F24358" w:rsidP="00756BE1">
      <w:pPr>
        <w:spacing w:after="2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Em 2014, houve um aumento de 500% da cobrança da taxa anual de autorização para funcionamento. Tal aumento tornou inviável para muitos caçambeiros manterem-se no ramo. E devido à crise que assola grande parte da sociedade, se continuar com o valor tão exorbitante, a outros caçambeiros também será inviável.</w:t>
      </w:r>
    </w:p>
    <w:p w:rsidR="00F24358" w:rsidRDefault="00F24358" w:rsidP="00756BE1">
      <w:pPr>
        <w:spacing w:after="2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Quanto à obrigatoriedade de pintura com tinta fluorescente, está é também inviável, pois tem alto custo e TAM a mesma efetividade de faixas refletivas, não se justificando a escolha do material mais oneroso.</w:t>
      </w:r>
    </w:p>
    <w:p w:rsidR="00F24358" w:rsidRDefault="00F24358" w:rsidP="00756BE1">
      <w:pPr>
        <w:spacing w:after="2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E, por fim, é de extrema importância a avaliação prévia do DMT para autorizar ou não a colocação e retirada de caçambas em locais de estacionamento proibido. </w:t>
      </w:r>
    </w:p>
    <w:p w:rsidR="00F24358" w:rsidRDefault="00F24358" w:rsidP="00756BE1">
      <w:pPr>
        <w:spacing w:after="2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Assim, peço aos nobres colegas vereadores que apóiem este projeto de lei por ser medida de segurança pública. </w:t>
      </w:r>
    </w:p>
    <w:p w:rsidR="00DD542B" w:rsidRDefault="00DD542B" w:rsidP="00DD542B">
      <w:pPr>
        <w:jc w:val="both"/>
      </w:pPr>
    </w:p>
    <w:p w:rsidR="00F24358" w:rsidRDefault="00F24358" w:rsidP="00F24358">
      <w:pPr>
        <w:jc w:val="center"/>
      </w:pPr>
    </w:p>
    <w:p w:rsidR="00F24358" w:rsidRDefault="00F24358" w:rsidP="00F24358">
      <w:pPr>
        <w:jc w:val="center"/>
      </w:pPr>
      <w:r>
        <w:t xml:space="preserve">SALA DAS SESSÕES, </w:t>
      </w:r>
      <w:r w:rsidR="00DB1620">
        <w:t>0</w:t>
      </w:r>
      <w:r>
        <w:t>7 DE JUNHO DE 2017.</w:t>
      </w:r>
    </w:p>
    <w:p w:rsidR="00F24358" w:rsidRDefault="00F24358" w:rsidP="00F24358">
      <w:pPr>
        <w:jc w:val="both"/>
      </w:pPr>
    </w:p>
    <w:p w:rsidR="00F24358" w:rsidRDefault="00F24358" w:rsidP="00F24358">
      <w:pPr>
        <w:jc w:val="center"/>
      </w:pPr>
    </w:p>
    <w:p w:rsidR="00F24358" w:rsidRDefault="00F24358" w:rsidP="00F24358">
      <w:pPr>
        <w:jc w:val="center"/>
      </w:pPr>
    </w:p>
    <w:p w:rsidR="00F24358" w:rsidRDefault="00F24358" w:rsidP="00F24358">
      <w:pPr>
        <w:jc w:val="center"/>
      </w:pPr>
      <w:r>
        <w:t>VEREADOR SANDRO JOSÉ DOS SANTOS</w:t>
      </w:r>
    </w:p>
    <w:p w:rsidR="00DD542B" w:rsidRDefault="00DD542B" w:rsidP="00DD542B">
      <w:pPr>
        <w:jc w:val="both"/>
      </w:pPr>
    </w:p>
    <w:p w:rsidR="00DD542B" w:rsidRDefault="00DD542B" w:rsidP="00DD542B">
      <w:pPr>
        <w:jc w:val="both"/>
      </w:pPr>
    </w:p>
    <w:p w:rsidR="00462359" w:rsidRDefault="00462359" w:rsidP="00DD542B">
      <w:pPr>
        <w:jc w:val="center"/>
      </w:pPr>
    </w:p>
    <w:p w:rsidR="005B7EFF" w:rsidRDefault="005B7EFF" w:rsidP="00DD542B">
      <w:pPr>
        <w:jc w:val="center"/>
      </w:pPr>
    </w:p>
    <w:p w:rsidR="005B7EFF" w:rsidRDefault="005B7EFF" w:rsidP="00DD542B">
      <w:pPr>
        <w:jc w:val="center"/>
      </w:pPr>
    </w:p>
    <w:sectPr w:rsidR="005B7EFF" w:rsidSect="00DD542B">
      <w:headerReference w:type="default" r:id="rId6"/>
      <w:footerReference w:type="default" r:id="rId7"/>
      <w:pgSz w:w="11907" w:h="16840" w:code="9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595" w:rsidRDefault="00D97595" w:rsidP="00EC0269">
      <w:r>
        <w:separator/>
      </w:r>
    </w:p>
  </w:endnote>
  <w:endnote w:type="continuationSeparator" w:id="1">
    <w:p w:rsidR="00D97595" w:rsidRDefault="00D97595" w:rsidP="00EC0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95" w:rsidRDefault="00D97595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>Rua Assis Andrade, 540 – Centro – CEP 36.400-000 – Conselheiro Lafaiete – MG</w:t>
    </w:r>
  </w:p>
  <w:p w:rsidR="00D97595" w:rsidRDefault="00D97595">
    <w:pPr>
      <w:pStyle w:val="Rodap"/>
      <w:jc w:val="center"/>
      <w:rPr>
        <w:sz w:val="22"/>
      </w:rPr>
    </w:pPr>
    <w:r>
      <w:rPr>
        <w:sz w:val="22"/>
      </w:rPr>
      <w:t>Fone (0**31) 3769-8100 – Fax (0**31) 3769-8103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595" w:rsidRDefault="00D97595" w:rsidP="00EC0269">
      <w:r>
        <w:separator/>
      </w:r>
    </w:p>
  </w:footnote>
  <w:footnote w:type="continuationSeparator" w:id="1">
    <w:p w:rsidR="00D97595" w:rsidRDefault="00D97595" w:rsidP="00EC02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95" w:rsidRDefault="00D97595" w:rsidP="00462359">
    <w:pPr>
      <w:pStyle w:val="Cabealho"/>
      <w:jc w:val="center"/>
      <w:rPr>
        <w:b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Descrição: 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</w:rPr>
      <w:t xml:space="preserve">       Câmara Municipal de Conselheiro Lafaiete</w:t>
    </w:r>
  </w:p>
  <w:p w:rsidR="00D97595" w:rsidRDefault="00D97595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D97595" w:rsidRDefault="00D97595">
    <w:pPr>
      <w:pStyle w:val="Cabealho"/>
      <w:jc w:val="center"/>
      <w:rPr>
        <w:b/>
        <w:sz w:val="24"/>
      </w:rPr>
    </w:pPr>
  </w:p>
  <w:p w:rsidR="00D97595" w:rsidRDefault="00D97595">
    <w:pPr>
      <w:pStyle w:val="Cabealho"/>
      <w:jc w:val="center"/>
      <w:rPr>
        <w:b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D54021"/>
    <w:rsid w:val="0002204E"/>
    <w:rsid w:val="00025B43"/>
    <w:rsid w:val="00027CB6"/>
    <w:rsid w:val="00051583"/>
    <w:rsid w:val="00076958"/>
    <w:rsid w:val="00096833"/>
    <w:rsid w:val="000B4810"/>
    <w:rsid w:val="000B50B3"/>
    <w:rsid w:val="000C5383"/>
    <w:rsid w:val="000D4EDD"/>
    <w:rsid w:val="000D6672"/>
    <w:rsid w:val="00186441"/>
    <w:rsid w:val="001B2FC7"/>
    <w:rsid w:val="001D7718"/>
    <w:rsid w:val="001F3F7C"/>
    <w:rsid w:val="00247D55"/>
    <w:rsid w:val="00264BFE"/>
    <w:rsid w:val="002811EB"/>
    <w:rsid w:val="00291026"/>
    <w:rsid w:val="002B301F"/>
    <w:rsid w:val="002C5D4B"/>
    <w:rsid w:val="0039707D"/>
    <w:rsid w:val="003A3DB5"/>
    <w:rsid w:val="003A3EF9"/>
    <w:rsid w:val="003A7598"/>
    <w:rsid w:val="00462359"/>
    <w:rsid w:val="004E631F"/>
    <w:rsid w:val="005B7EFF"/>
    <w:rsid w:val="005F26DC"/>
    <w:rsid w:val="006738DC"/>
    <w:rsid w:val="006B7EB6"/>
    <w:rsid w:val="006F07ED"/>
    <w:rsid w:val="00723F2E"/>
    <w:rsid w:val="00735DD8"/>
    <w:rsid w:val="00756BE1"/>
    <w:rsid w:val="00767E8E"/>
    <w:rsid w:val="007A3832"/>
    <w:rsid w:val="007C4DA0"/>
    <w:rsid w:val="00800EE7"/>
    <w:rsid w:val="008316CB"/>
    <w:rsid w:val="00936DE7"/>
    <w:rsid w:val="00954EB4"/>
    <w:rsid w:val="009649ED"/>
    <w:rsid w:val="009E77DF"/>
    <w:rsid w:val="00A344F5"/>
    <w:rsid w:val="00AB74E1"/>
    <w:rsid w:val="00AB79AE"/>
    <w:rsid w:val="00B15F00"/>
    <w:rsid w:val="00BD3E55"/>
    <w:rsid w:val="00C06D75"/>
    <w:rsid w:val="00C3138E"/>
    <w:rsid w:val="00C4328F"/>
    <w:rsid w:val="00CA2B9C"/>
    <w:rsid w:val="00D54021"/>
    <w:rsid w:val="00D933FB"/>
    <w:rsid w:val="00D97595"/>
    <w:rsid w:val="00DB1620"/>
    <w:rsid w:val="00DD542B"/>
    <w:rsid w:val="00E424BA"/>
    <w:rsid w:val="00E61240"/>
    <w:rsid w:val="00E7725C"/>
    <w:rsid w:val="00EC0269"/>
    <w:rsid w:val="00F24358"/>
    <w:rsid w:val="00F41939"/>
    <w:rsid w:val="00F5243C"/>
    <w:rsid w:val="00FA4B81"/>
    <w:rsid w:val="00FD4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2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54021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D540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54021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D5402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1">
    <w:name w:val="corpo1"/>
    <w:rsid w:val="00D54021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Recuodecorpodetexto2">
    <w:name w:val="Body Text Indent 2"/>
    <w:basedOn w:val="Normal"/>
    <w:link w:val="Recuodecorpodetexto2Char"/>
    <w:rsid w:val="00D5402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D540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38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738DC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0968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B7EF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5B7EFF"/>
    <w:rPr>
      <w:b/>
      <w:bCs/>
    </w:rPr>
  </w:style>
  <w:style w:type="character" w:styleId="Hyperlink">
    <w:name w:val="Hyperlink"/>
    <w:uiPriority w:val="99"/>
    <w:semiHidden/>
    <w:unhideWhenUsed/>
    <w:rsid w:val="005B7EFF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7EFF"/>
  </w:style>
  <w:style w:type="paragraph" w:customStyle="1" w:styleId="ementa0">
    <w:name w:val="ementa0"/>
    <w:basedOn w:val="Normal"/>
    <w:rsid w:val="005B7EFF"/>
    <w:pPr>
      <w:spacing w:before="100" w:beforeAutospacing="1" w:after="100" w:afterAutospacing="1"/>
    </w:pPr>
  </w:style>
  <w:style w:type="paragraph" w:customStyle="1" w:styleId="texto10">
    <w:name w:val="texto10"/>
    <w:basedOn w:val="Normal"/>
    <w:rsid w:val="005B7EF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477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Links>
    <vt:vector size="24" baseType="variant">
      <vt:variant>
        <vt:i4>131180</vt:i4>
      </vt:variant>
      <vt:variant>
        <vt:i4>9</vt:i4>
      </vt:variant>
      <vt:variant>
        <vt:i4>0</vt:i4>
      </vt:variant>
      <vt:variant>
        <vt:i4>5</vt:i4>
      </vt:variant>
      <vt:variant>
        <vt:lpwstr>http://www.planalto.gov.br/ccivil_03/LEIS/L9656.htm</vt:lpwstr>
      </vt:variant>
      <vt:variant>
        <vt:lpwstr>art14</vt:lpwstr>
      </vt:variant>
      <vt:variant>
        <vt:i4>5898244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http://www.planalto.gov.br/ccivil_03/LEIS/LEIS_2001/L10216.htm</vt:lpwstr>
      </vt:variant>
      <vt:variant>
        <vt:lpwstr>art4</vt:lpwstr>
      </vt:variant>
      <vt:variant>
        <vt:i4>4391024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http://www.planalto.gov.br/ccivil_03/LEIS/L8069.htm</vt:lpwstr>
      </vt:variant>
      <vt:variant>
        <vt:lpwstr/>
      </vt:variant>
      <vt:variant>
        <vt:i4>7733333</vt:i4>
      </vt:variant>
      <vt:variant>
        <vt:i4>0</vt:i4>
      </vt:variant>
      <vt:variant>
        <vt:i4>0</vt:i4>
      </vt:variant>
      <vt:variant>
        <vt:i4>5</vt:i4>
      </vt:variant>
      <vt:variant>
        <vt:lpwstr>http://legislacao.planalto.gov.br/legisla/legislacao.nsf/Viw_Identificacao/lei 12.764-2012?OpenDocument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andersonl</dc:creator>
  <cp:lastModifiedBy>anac</cp:lastModifiedBy>
  <cp:revision>6</cp:revision>
  <cp:lastPrinted>2017-06-13T14:33:00Z</cp:lastPrinted>
  <dcterms:created xsi:type="dcterms:W3CDTF">2017-06-13T14:05:00Z</dcterms:created>
  <dcterms:modified xsi:type="dcterms:W3CDTF">2017-06-13T14:33:00Z</dcterms:modified>
</cp:coreProperties>
</file>