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E0" w:rsidRDefault="00BA42AD" w:rsidP="00163EE0">
      <w:pPr>
        <w:jc w:val="both"/>
      </w:pPr>
      <w:r>
        <w:t xml:space="preserve"> </w:t>
      </w:r>
    </w:p>
    <w:p w:rsidR="00F84E0D" w:rsidRPr="00163EE0" w:rsidRDefault="00F84E0D" w:rsidP="00163EE0">
      <w:pPr>
        <w:jc w:val="center"/>
        <w:rPr>
          <w:b/>
        </w:rPr>
      </w:pPr>
      <w:r w:rsidRPr="00163EE0">
        <w:rPr>
          <w:b/>
        </w:rPr>
        <w:t>PROJETO DE LEI N</w:t>
      </w:r>
      <w:r w:rsidR="00163EE0">
        <w:rPr>
          <w:b/>
          <w:u w:val="single"/>
          <w:vertAlign w:val="superscript"/>
        </w:rPr>
        <w:t>o</w:t>
      </w:r>
      <w:r w:rsidR="00163EE0" w:rsidRPr="00163EE0">
        <w:rPr>
          <w:b/>
        </w:rPr>
        <w:t xml:space="preserve"> 044</w:t>
      </w:r>
      <w:r w:rsidRPr="00163EE0">
        <w:rPr>
          <w:b/>
        </w:rPr>
        <w:t>/20</w:t>
      </w:r>
      <w:r w:rsidR="00524C0A" w:rsidRPr="00163EE0">
        <w:rPr>
          <w:b/>
        </w:rPr>
        <w:t>17</w:t>
      </w:r>
    </w:p>
    <w:p w:rsidR="005A3821" w:rsidRDefault="005A3821" w:rsidP="005A3821">
      <w:pPr>
        <w:ind w:firstLine="708"/>
        <w:jc w:val="both"/>
      </w:pPr>
    </w:p>
    <w:p w:rsidR="00915818" w:rsidRPr="00524C0A" w:rsidRDefault="00853006" w:rsidP="00163EE0">
      <w:pPr>
        <w:ind w:left="4253"/>
        <w:jc w:val="both"/>
        <w:rPr>
          <w:b/>
        </w:rPr>
      </w:pPr>
      <w:r w:rsidRPr="00853006">
        <w:rPr>
          <w:b/>
        </w:rPr>
        <w:t xml:space="preserve">DETERMINA QUE, NO ÂMBITO DO MUNICÍPIO DE </w:t>
      </w:r>
      <w:r>
        <w:rPr>
          <w:b/>
        </w:rPr>
        <w:t>CONSELHEIRO LAFAIETE</w:t>
      </w:r>
      <w:r w:rsidRPr="00853006">
        <w:rPr>
          <w:b/>
        </w:rPr>
        <w:t xml:space="preserve">, OS ESTABELECIMENTOS PÚBLICOS E PRIVADOS INSIRAM NAS PLACAS DE ATENDIMENTO PRIORITÁRIO O "SÍMBOLO MUNDIAL DO ESPECTRO AUTISTA", E </w:t>
      </w:r>
      <w:proofErr w:type="gramStart"/>
      <w:r w:rsidRPr="00853006">
        <w:rPr>
          <w:b/>
        </w:rPr>
        <w:t>DÁ</w:t>
      </w:r>
      <w:proofErr w:type="gramEnd"/>
      <w:r w:rsidRPr="00853006">
        <w:rPr>
          <w:b/>
        </w:rPr>
        <w:t xml:space="preserve"> OUTRAS PROVIDENCIAS</w:t>
      </w:r>
      <w:r w:rsidR="00524C0A">
        <w:rPr>
          <w:b/>
        </w:rPr>
        <w:t>.</w:t>
      </w:r>
    </w:p>
    <w:p w:rsidR="00915818" w:rsidRDefault="00915818" w:rsidP="005A3821">
      <w:pPr>
        <w:ind w:firstLine="708"/>
        <w:jc w:val="both"/>
      </w:pPr>
    </w:p>
    <w:p w:rsidR="006A5BBD" w:rsidRDefault="006A5BBD" w:rsidP="00D62611">
      <w:pPr>
        <w:ind w:firstLine="1134"/>
        <w:jc w:val="both"/>
        <w:rPr>
          <w:rStyle w:val="nfase"/>
          <w:i w:val="0"/>
          <w:color w:val="000000"/>
          <w:bdr w:val="none" w:sz="0" w:space="0" w:color="auto" w:frame="1"/>
        </w:rPr>
      </w:pPr>
      <w:r w:rsidRPr="00D62611">
        <w:rPr>
          <w:rStyle w:val="nfase"/>
          <w:i w:val="0"/>
          <w:color w:val="000000"/>
          <w:bdr w:val="none" w:sz="0" w:space="0" w:color="auto" w:frame="1"/>
        </w:rPr>
        <w:t xml:space="preserve">A Câmara Municipal de </w:t>
      </w:r>
      <w:r w:rsidR="002505F9">
        <w:rPr>
          <w:rStyle w:val="nfase"/>
          <w:i w:val="0"/>
          <w:color w:val="000000"/>
          <w:bdr w:val="none" w:sz="0" w:space="0" w:color="auto" w:frame="1"/>
        </w:rPr>
        <w:t>Conselheiro Lafaiete</w:t>
      </w:r>
      <w:r w:rsidRPr="00D62611">
        <w:rPr>
          <w:rStyle w:val="nfase"/>
          <w:i w:val="0"/>
          <w:color w:val="000000"/>
          <w:bdr w:val="none" w:sz="0" w:space="0" w:color="auto" w:frame="1"/>
        </w:rPr>
        <w:t xml:space="preserve"> aprova a seguinte lei:</w:t>
      </w:r>
    </w:p>
    <w:p w:rsidR="00D62611" w:rsidRPr="00D62611" w:rsidRDefault="00D62611" w:rsidP="00D62611">
      <w:pPr>
        <w:ind w:firstLine="1134"/>
        <w:jc w:val="both"/>
        <w:rPr>
          <w:rStyle w:val="nfase"/>
          <w:i w:val="0"/>
          <w:color w:val="000000"/>
          <w:bdr w:val="none" w:sz="0" w:space="0" w:color="auto" w:frame="1"/>
        </w:rPr>
      </w:pPr>
    </w:p>
    <w:p w:rsidR="00853006" w:rsidRPr="00BF38E4" w:rsidRDefault="00BF38E4" w:rsidP="00853006">
      <w:pPr>
        <w:ind w:firstLine="1134"/>
        <w:jc w:val="both"/>
        <w:rPr>
          <w:rStyle w:val="nfase"/>
          <w:i w:val="0"/>
          <w:color w:val="000000"/>
          <w:bdr w:val="none" w:sz="0" w:space="0" w:color="auto" w:frame="1"/>
        </w:rPr>
      </w:pPr>
      <w:r>
        <w:rPr>
          <w:rStyle w:val="nfase"/>
          <w:i w:val="0"/>
          <w:color w:val="000000"/>
          <w:bdr w:val="none" w:sz="0" w:space="0" w:color="auto" w:frame="1"/>
        </w:rPr>
        <w:t>A</w:t>
      </w:r>
      <w:r w:rsidRPr="00BF38E4">
        <w:rPr>
          <w:rStyle w:val="nfase"/>
          <w:i w:val="0"/>
          <w:color w:val="000000"/>
          <w:bdr w:val="none" w:sz="0" w:space="0" w:color="auto" w:frame="1"/>
        </w:rPr>
        <w:t>rt. 1</w:t>
      </w:r>
      <w:r w:rsidR="00163EE0">
        <w:rPr>
          <w:rStyle w:val="nfase"/>
          <w:i w:val="0"/>
          <w:color w:val="000000"/>
          <w:u w:val="single"/>
          <w:bdr w:val="none" w:sz="0" w:space="0" w:color="auto" w:frame="1"/>
          <w:vertAlign w:val="superscript"/>
        </w:rPr>
        <w:t>o</w:t>
      </w:r>
      <w:r w:rsidRPr="00BF38E4">
        <w:rPr>
          <w:rStyle w:val="nfase"/>
          <w:i w:val="0"/>
          <w:color w:val="000000"/>
          <w:bdr w:val="none" w:sz="0" w:space="0" w:color="auto" w:frame="1"/>
        </w:rPr>
        <w:t xml:space="preserve"> </w:t>
      </w:r>
      <w:r w:rsidR="00163EE0">
        <w:rPr>
          <w:rStyle w:val="nfase"/>
          <w:i w:val="0"/>
          <w:color w:val="000000"/>
          <w:bdr w:val="none" w:sz="0" w:space="0" w:color="auto" w:frame="1"/>
        </w:rPr>
        <w:t xml:space="preserve">- </w:t>
      </w:r>
      <w:r>
        <w:rPr>
          <w:rStyle w:val="nfase"/>
          <w:i w:val="0"/>
          <w:color w:val="000000"/>
          <w:bdr w:val="none" w:sz="0" w:space="0" w:color="auto" w:frame="1"/>
        </w:rPr>
        <w:t>O</w:t>
      </w:r>
      <w:r w:rsidRPr="00BF38E4">
        <w:rPr>
          <w:rStyle w:val="nfase"/>
          <w:i w:val="0"/>
          <w:color w:val="000000"/>
          <w:bdr w:val="none" w:sz="0" w:space="0" w:color="auto" w:frame="1"/>
        </w:rPr>
        <w:t xml:space="preserve">s estabelecimentos </w:t>
      </w:r>
      <w:r w:rsidRPr="00D71532">
        <w:rPr>
          <w:rStyle w:val="nfase"/>
          <w:i w:val="0"/>
          <w:color w:val="000000"/>
          <w:bdr w:val="none" w:sz="0" w:space="0" w:color="auto" w:frame="1"/>
        </w:rPr>
        <w:t>públicos</w:t>
      </w:r>
      <w:r w:rsidRPr="00BF38E4">
        <w:rPr>
          <w:rStyle w:val="nfase"/>
          <w:i w:val="0"/>
          <w:color w:val="000000"/>
          <w:bdr w:val="none" w:sz="0" w:space="0" w:color="auto" w:frame="1"/>
        </w:rPr>
        <w:t xml:space="preserve"> e privados localizados no </w:t>
      </w:r>
      <w:r>
        <w:rPr>
          <w:rStyle w:val="nfase"/>
          <w:i w:val="0"/>
          <w:color w:val="000000"/>
          <w:bdr w:val="none" w:sz="0" w:space="0" w:color="auto" w:frame="1"/>
        </w:rPr>
        <w:t>M</w:t>
      </w:r>
      <w:r w:rsidRPr="00BF38E4">
        <w:rPr>
          <w:rStyle w:val="nfase"/>
          <w:i w:val="0"/>
          <w:color w:val="000000"/>
          <w:bdr w:val="none" w:sz="0" w:space="0" w:color="auto" w:frame="1"/>
        </w:rPr>
        <w:t xml:space="preserve">unicípio de </w:t>
      </w:r>
      <w:r>
        <w:rPr>
          <w:rStyle w:val="nfase"/>
          <w:i w:val="0"/>
          <w:color w:val="000000"/>
          <w:bdr w:val="none" w:sz="0" w:space="0" w:color="auto" w:frame="1"/>
        </w:rPr>
        <w:t xml:space="preserve">Conselheiro Lafaiete </w:t>
      </w:r>
      <w:r w:rsidRPr="00BF38E4">
        <w:rPr>
          <w:rStyle w:val="nfase"/>
          <w:i w:val="0"/>
          <w:color w:val="000000"/>
          <w:bdr w:val="none" w:sz="0" w:space="0" w:color="auto" w:frame="1"/>
        </w:rPr>
        <w:t>ficam obrigados a inserir nas placas de atendimento prioritário, o "símbolo mundial do espectro autista".</w:t>
      </w:r>
    </w:p>
    <w:p w:rsidR="00853006" w:rsidRPr="00BF38E4" w:rsidRDefault="00BF38E4" w:rsidP="00163EE0">
      <w:pPr>
        <w:ind w:firstLine="1418"/>
        <w:jc w:val="both"/>
        <w:rPr>
          <w:rStyle w:val="nfase"/>
          <w:i w:val="0"/>
          <w:color w:val="000000"/>
          <w:bdr w:val="none" w:sz="0" w:space="0" w:color="auto" w:frame="1"/>
        </w:rPr>
      </w:pPr>
      <w:r>
        <w:rPr>
          <w:rStyle w:val="nfase"/>
          <w:i w:val="0"/>
          <w:color w:val="000000"/>
          <w:bdr w:val="none" w:sz="0" w:space="0" w:color="auto" w:frame="1"/>
        </w:rPr>
        <w:t>P</w:t>
      </w:r>
      <w:r w:rsidRPr="00BF38E4">
        <w:rPr>
          <w:rStyle w:val="nfase"/>
          <w:i w:val="0"/>
          <w:color w:val="000000"/>
          <w:bdr w:val="none" w:sz="0" w:space="0" w:color="auto" w:frame="1"/>
        </w:rPr>
        <w:t>arágrafo único</w:t>
      </w:r>
      <w:r w:rsidR="00163EE0">
        <w:rPr>
          <w:rStyle w:val="nfase"/>
          <w:i w:val="0"/>
          <w:color w:val="000000"/>
          <w:bdr w:val="none" w:sz="0" w:space="0" w:color="auto" w:frame="1"/>
        </w:rPr>
        <w:t xml:space="preserve"> -</w:t>
      </w:r>
      <w:r w:rsidRPr="00BF38E4">
        <w:rPr>
          <w:rStyle w:val="nfase"/>
          <w:i w:val="0"/>
          <w:color w:val="000000"/>
          <w:bdr w:val="none" w:sz="0" w:space="0" w:color="auto" w:frame="1"/>
        </w:rPr>
        <w:t xml:space="preserve"> </w:t>
      </w:r>
      <w:r w:rsidR="00AD5050">
        <w:rPr>
          <w:rStyle w:val="nfase"/>
          <w:i w:val="0"/>
          <w:color w:val="000000"/>
          <w:bdr w:val="none" w:sz="0" w:space="0" w:color="auto" w:frame="1"/>
        </w:rPr>
        <w:t>É</w:t>
      </w:r>
      <w:r w:rsidRPr="00BF38E4">
        <w:rPr>
          <w:rStyle w:val="nfase"/>
          <w:i w:val="0"/>
          <w:color w:val="000000"/>
          <w:bdr w:val="none" w:sz="0" w:space="0" w:color="auto" w:frame="1"/>
        </w:rPr>
        <w:t xml:space="preserve"> objetivo </w:t>
      </w:r>
      <w:proofErr w:type="gramStart"/>
      <w:r w:rsidRPr="00BF38E4">
        <w:rPr>
          <w:rStyle w:val="nfase"/>
          <w:i w:val="0"/>
          <w:color w:val="000000"/>
          <w:bdr w:val="none" w:sz="0" w:space="0" w:color="auto" w:frame="1"/>
        </w:rPr>
        <w:t>desta lei assegurar</w:t>
      </w:r>
      <w:proofErr w:type="gramEnd"/>
      <w:r w:rsidR="00EA4671">
        <w:rPr>
          <w:rStyle w:val="nfase"/>
          <w:i w:val="0"/>
          <w:color w:val="000000"/>
          <w:bdr w:val="none" w:sz="0" w:space="0" w:color="auto" w:frame="1"/>
        </w:rPr>
        <w:t xml:space="preserve"> o atendimento prioritário</w:t>
      </w:r>
      <w:r w:rsidRPr="00BF38E4">
        <w:rPr>
          <w:rStyle w:val="nfase"/>
          <w:i w:val="0"/>
          <w:color w:val="000000"/>
          <w:bdr w:val="none" w:sz="0" w:space="0" w:color="auto" w:frame="1"/>
        </w:rPr>
        <w:t xml:space="preserve"> às pessoas autistas e seus acompanhantes</w:t>
      </w:r>
      <w:r w:rsidR="002F6ECE">
        <w:rPr>
          <w:rStyle w:val="nfase"/>
          <w:i w:val="0"/>
          <w:color w:val="000000"/>
          <w:bdr w:val="none" w:sz="0" w:space="0" w:color="auto" w:frame="1"/>
        </w:rPr>
        <w:t>, mediante apresentação de laudo</w:t>
      </w:r>
      <w:r w:rsidR="00EA4671">
        <w:rPr>
          <w:rStyle w:val="nfase"/>
          <w:i w:val="0"/>
          <w:color w:val="000000"/>
          <w:bdr w:val="none" w:sz="0" w:space="0" w:color="auto" w:frame="1"/>
        </w:rPr>
        <w:t xml:space="preserve"> médico</w:t>
      </w:r>
      <w:r w:rsidR="002F6ECE">
        <w:rPr>
          <w:rStyle w:val="nfase"/>
          <w:i w:val="0"/>
          <w:color w:val="000000"/>
          <w:bdr w:val="none" w:sz="0" w:space="0" w:color="auto" w:frame="1"/>
        </w:rPr>
        <w:t>,</w:t>
      </w:r>
      <w:r w:rsidRPr="00BF38E4">
        <w:rPr>
          <w:rStyle w:val="nfase"/>
          <w:i w:val="0"/>
          <w:color w:val="000000"/>
          <w:bdr w:val="none" w:sz="0" w:space="0" w:color="auto" w:frame="1"/>
        </w:rPr>
        <w:t xml:space="preserve"> </w:t>
      </w:r>
      <w:r w:rsidR="00EA4671">
        <w:rPr>
          <w:rStyle w:val="nfase"/>
          <w:i w:val="0"/>
          <w:color w:val="000000"/>
          <w:bdr w:val="none" w:sz="0" w:space="0" w:color="auto" w:frame="1"/>
        </w:rPr>
        <w:t>assim</w:t>
      </w:r>
      <w:r w:rsidRPr="00BF38E4">
        <w:rPr>
          <w:rStyle w:val="nfase"/>
          <w:i w:val="0"/>
          <w:color w:val="000000"/>
          <w:bdr w:val="none" w:sz="0" w:space="0" w:color="auto" w:frame="1"/>
        </w:rPr>
        <w:t xml:space="preserve"> como já </w:t>
      </w:r>
      <w:r w:rsidR="00EA4671">
        <w:rPr>
          <w:rStyle w:val="nfase"/>
          <w:i w:val="0"/>
          <w:color w:val="000000"/>
          <w:bdr w:val="none" w:sz="0" w:space="0" w:color="auto" w:frame="1"/>
        </w:rPr>
        <w:t>regulamentado pela Lei federal 10.048/2000</w:t>
      </w:r>
      <w:r w:rsidRPr="00BF38E4">
        <w:rPr>
          <w:rStyle w:val="nfase"/>
          <w:i w:val="0"/>
          <w:color w:val="000000"/>
          <w:bdr w:val="none" w:sz="0" w:space="0" w:color="auto" w:frame="1"/>
        </w:rPr>
        <w:t xml:space="preserve"> para outras categorias.</w:t>
      </w:r>
    </w:p>
    <w:p w:rsidR="00853006" w:rsidRPr="00BF38E4" w:rsidRDefault="00853006" w:rsidP="00853006">
      <w:pPr>
        <w:ind w:firstLine="1134"/>
        <w:jc w:val="both"/>
        <w:rPr>
          <w:rStyle w:val="nfase"/>
          <w:i w:val="0"/>
          <w:color w:val="000000"/>
          <w:bdr w:val="none" w:sz="0" w:space="0" w:color="auto" w:frame="1"/>
        </w:rPr>
      </w:pPr>
    </w:p>
    <w:p w:rsidR="00853006" w:rsidRPr="00BF38E4" w:rsidRDefault="00BF38E4" w:rsidP="00853006">
      <w:pPr>
        <w:ind w:firstLine="1134"/>
        <w:jc w:val="both"/>
        <w:rPr>
          <w:rStyle w:val="nfase"/>
          <w:i w:val="0"/>
          <w:color w:val="000000"/>
          <w:bdr w:val="none" w:sz="0" w:space="0" w:color="auto" w:frame="1"/>
        </w:rPr>
      </w:pPr>
      <w:r>
        <w:rPr>
          <w:rStyle w:val="nfase"/>
          <w:i w:val="0"/>
          <w:color w:val="000000"/>
          <w:bdr w:val="none" w:sz="0" w:space="0" w:color="auto" w:frame="1"/>
        </w:rPr>
        <w:t>A</w:t>
      </w:r>
      <w:r w:rsidR="00AD5050">
        <w:rPr>
          <w:rStyle w:val="nfase"/>
          <w:i w:val="0"/>
          <w:color w:val="000000"/>
          <w:bdr w:val="none" w:sz="0" w:space="0" w:color="auto" w:frame="1"/>
        </w:rPr>
        <w:t>rt. 2</w:t>
      </w:r>
      <w:r w:rsidR="00163EE0">
        <w:rPr>
          <w:rStyle w:val="nfase"/>
          <w:i w:val="0"/>
          <w:color w:val="000000"/>
          <w:u w:val="single"/>
          <w:bdr w:val="none" w:sz="0" w:space="0" w:color="auto" w:frame="1"/>
          <w:vertAlign w:val="superscript"/>
        </w:rPr>
        <w:t>o</w:t>
      </w:r>
      <w:r w:rsidR="00163EE0">
        <w:rPr>
          <w:rStyle w:val="nfase"/>
          <w:i w:val="0"/>
          <w:color w:val="000000"/>
          <w:bdr w:val="none" w:sz="0" w:space="0" w:color="auto" w:frame="1"/>
        </w:rPr>
        <w:t xml:space="preserve"> -</w:t>
      </w:r>
      <w:r w:rsidR="00AD5050">
        <w:rPr>
          <w:rStyle w:val="nfase"/>
          <w:i w:val="0"/>
          <w:color w:val="000000"/>
          <w:bdr w:val="none" w:sz="0" w:space="0" w:color="auto" w:frame="1"/>
        </w:rPr>
        <w:t xml:space="preserve"> P</w:t>
      </w:r>
      <w:r w:rsidRPr="00BF38E4">
        <w:rPr>
          <w:rStyle w:val="nfase"/>
          <w:i w:val="0"/>
          <w:color w:val="000000"/>
          <w:bdr w:val="none" w:sz="0" w:space="0" w:color="auto" w:frame="1"/>
        </w:rPr>
        <w:t xml:space="preserve">ara os fins desta lei </w:t>
      </w:r>
      <w:proofErr w:type="gramStart"/>
      <w:r w:rsidRPr="00BF38E4">
        <w:rPr>
          <w:rStyle w:val="nfase"/>
          <w:i w:val="0"/>
          <w:color w:val="000000"/>
          <w:bdr w:val="none" w:sz="0" w:space="0" w:color="auto" w:frame="1"/>
        </w:rPr>
        <w:t>entende-se</w:t>
      </w:r>
      <w:proofErr w:type="gramEnd"/>
      <w:r w:rsidRPr="00BF38E4">
        <w:rPr>
          <w:rStyle w:val="nfase"/>
          <w:i w:val="0"/>
          <w:color w:val="000000"/>
          <w:bdr w:val="none" w:sz="0" w:space="0" w:color="auto" w:frame="1"/>
        </w:rPr>
        <w:t xml:space="preserve"> como </w:t>
      </w:r>
      <w:r w:rsidRPr="00D71532">
        <w:rPr>
          <w:rStyle w:val="nfase"/>
          <w:i w:val="0"/>
          <w:color w:val="000000"/>
          <w:bdr w:val="none" w:sz="0" w:space="0" w:color="auto" w:frame="1"/>
        </w:rPr>
        <w:t>estabelecimentos privados os</w:t>
      </w:r>
      <w:r w:rsidRPr="00BF38E4">
        <w:rPr>
          <w:rStyle w:val="nfase"/>
          <w:i w:val="0"/>
          <w:color w:val="000000"/>
          <w:bdr w:val="none" w:sz="0" w:space="0" w:color="auto" w:frame="1"/>
        </w:rPr>
        <w:t xml:space="preserve"> seguintes:</w:t>
      </w:r>
    </w:p>
    <w:p w:rsidR="00853006" w:rsidRPr="00853006" w:rsidRDefault="00853006" w:rsidP="00163EE0">
      <w:pPr>
        <w:ind w:firstLine="1701"/>
        <w:jc w:val="both"/>
        <w:rPr>
          <w:rStyle w:val="nfase"/>
          <w:i w:val="0"/>
          <w:color w:val="000000"/>
          <w:bdr w:val="none" w:sz="0" w:space="0" w:color="auto" w:frame="1"/>
        </w:rPr>
      </w:pPr>
      <w:r w:rsidRPr="00853006">
        <w:rPr>
          <w:rStyle w:val="nfase"/>
          <w:i w:val="0"/>
          <w:color w:val="000000"/>
          <w:bdr w:val="none" w:sz="0" w:space="0" w:color="auto" w:frame="1"/>
        </w:rPr>
        <w:t>I - SUPERMERCADOS;</w:t>
      </w:r>
    </w:p>
    <w:p w:rsidR="00853006" w:rsidRPr="00853006" w:rsidRDefault="00853006" w:rsidP="00163EE0">
      <w:pPr>
        <w:ind w:firstLine="1701"/>
        <w:jc w:val="both"/>
        <w:rPr>
          <w:rStyle w:val="nfase"/>
          <w:i w:val="0"/>
          <w:color w:val="000000"/>
          <w:bdr w:val="none" w:sz="0" w:space="0" w:color="auto" w:frame="1"/>
        </w:rPr>
      </w:pPr>
      <w:r w:rsidRPr="00853006">
        <w:rPr>
          <w:rStyle w:val="nfase"/>
          <w:i w:val="0"/>
          <w:color w:val="000000"/>
          <w:bdr w:val="none" w:sz="0" w:space="0" w:color="auto" w:frame="1"/>
        </w:rPr>
        <w:t>II - HIPERMERCADOS;</w:t>
      </w:r>
    </w:p>
    <w:p w:rsidR="00853006" w:rsidRPr="00853006" w:rsidRDefault="00853006" w:rsidP="00163EE0">
      <w:pPr>
        <w:ind w:firstLine="1701"/>
        <w:jc w:val="both"/>
        <w:rPr>
          <w:rStyle w:val="nfase"/>
          <w:i w:val="0"/>
          <w:color w:val="000000"/>
          <w:bdr w:val="none" w:sz="0" w:space="0" w:color="auto" w:frame="1"/>
        </w:rPr>
      </w:pPr>
      <w:r w:rsidRPr="00853006">
        <w:rPr>
          <w:rStyle w:val="nfase"/>
          <w:i w:val="0"/>
          <w:color w:val="000000"/>
          <w:bdr w:val="none" w:sz="0" w:space="0" w:color="auto" w:frame="1"/>
        </w:rPr>
        <w:t>III - SHOPPINGS CENTERS;</w:t>
      </w:r>
    </w:p>
    <w:p w:rsidR="00853006" w:rsidRPr="00853006" w:rsidRDefault="00853006" w:rsidP="00163EE0">
      <w:pPr>
        <w:ind w:firstLine="1701"/>
        <w:jc w:val="both"/>
        <w:rPr>
          <w:rStyle w:val="nfase"/>
          <w:i w:val="0"/>
          <w:color w:val="000000"/>
          <w:bdr w:val="none" w:sz="0" w:space="0" w:color="auto" w:frame="1"/>
        </w:rPr>
      </w:pPr>
      <w:r w:rsidRPr="00853006">
        <w:rPr>
          <w:rStyle w:val="nfase"/>
          <w:i w:val="0"/>
          <w:color w:val="000000"/>
          <w:bdr w:val="none" w:sz="0" w:space="0" w:color="auto" w:frame="1"/>
        </w:rPr>
        <w:t>IV - BANCOS;</w:t>
      </w:r>
    </w:p>
    <w:p w:rsidR="002F6ECE" w:rsidRDefault="00853006" w:rsidP="00163EE0">
      <w:pPr>
        <w:ind w:firstLine="1701"/>
        <w:jc w:val="both"/>
        <w:rPr>
          <w:rStyle w:val="nfase"/>
          <w:i w:val="0"/>
          <w:color w:val="000000"/>
          <w:bdr w:val="none" w:sz="0" w:space="0" w:color="auto" w:frame="1"/>
        </w:rPr>
      </w:pPr>
      <w:r w:rsidRPr="00853006">
        <w:rPr>
          <w:rStyle w:val="nfase"/>
          <w:i w:val="0"/>
          <w:color w:val="000000"/>
          <w:bdr w:val="none" w:sz="0" w:space="0" w:color="auto" w:frame="1"/>
        </w:rPr>
        <w:t xml:space="preserve">V - FARMÁCIAS E DROGARIAS; </w:t>
      </w:r>
    </w:p>
    <w:p w:rsidR="00853006" w:rsidRPr="00853006" w:rsidRDefault="002F6ECE" w:rsidP="00163EE0">
      <w:pPr>
        <w:ind w:firstLine="1701"/>
        <w:jc w:val="both"/>
        <w:rPr>
          <w:rStyle w:val="nfase"/>
          <w:i w:val="0"/>
          <w:color w:val="000000"/>
          <w:bdr w:val="none" w:sz="0" w:space="0" w:color="auto" w:frame="1"/>
        </w:rPr>
      </w:pPr>
      <w:r>
        <w:rPr>
          <w:rStyle w:val="nfase"/>
          <w:i w:val="0"/>
          <w:color w:val="000000"/>
          <w:bdr w:val="none" w:sz="0" w:space="0" w:color="auto" w:frame="1"/>
        </w:rPr>
        <w:t xml:space="preserve">VI – </w:t>
      </w:r>
      <w:r w:rsidRPr="00853006">
        <w:rPr>
          <w:rStyle w:val="nfase"/>
          <w:i w:val="0"/>
          <w:color w:val="000000"/>
          <w:bdr w:val="none" w:sz="0" w:space="0" w:color="auto" w:frame="1"/>
        </w:rPr>
        <w:t>LABORATÓRIOS</w:t>
      </w:r>
      <w:r>
        <w:rPr>
          <w:rStyle w:val="nfase"/>
          <w:i w:val="0"/>
          <w:color w:val="000000"/>
          <w:bdr w:val="none" w:sz="0" w:space="0" w:color="auto" w:frame="1"/>
        </w:rPr>
        <w:t>; HOSPITAIS E DEMAIS ESTABELECIMENTOS DE SAÚDE;</w:t>
      </w:r>
    </w:p>
    <w:p w:rsidR="00853006" w:rsidRPr="00853006" w:rsidRDefault="00853006" w:rsidP="00163EE0">
      <w:pPr>
        <w:ind w:firstLine="1701"/>
        <w:jc w:val="both"/>
        <w:rPr>
          <w:rStyle w:val="nfase"/>
          <w:i w:val="0"/>
          <w:color w:val="000000"/>
          <w:bdr w:val="none" w:sz="0" w:space="0" w:color="auto" w:frame="1"/>
        </w:rPr>
      </w:pPr>
      <w:r w:rsidRPr="00853006">
        <w:rPr>
          <w:rStyle w:val="nfase"/>
          <w:i w:val="0"/>
          <w:color w:val="000000"/>
          <w:bdr w:val="none" w:sz="0" w:space="0" w:color="auto" w:frame="1"/>
        </w:rPr>
        <w:t>VII - RESTAURANTES;</w:t>
      </w:r>
      <w:r w:rsidR="002F6ECE" w:rsidRPr="002F6ECE">
        <w:rPr>
          <w:rStyle w:val="nfase"/>
          <w:i w:val="0"/>
          <w:color w:val="000000"/>
          <w:bdr w:val="none" w:sz="0" w:space="0" w:color="auto" w:frame="1"/>
        </w:rPr>
        <w:t xml:space="preserve"> </w:t>
      </w:r>
      <w:r w:rsidR="002F6ECE" w:rsidRPr="00853006">
        <w:rPr>
          <w:rStyle w:val="nfase"/>
          <w:i w:val="0"/>
          <w:color w:val="000000"/>
          <w:bdr w:val="none" w:sz="0" w:space="0" w:color="auto" w:frame="1"/>
        </w:rPr>
        <w:t>BARES;</w:t>
      </w:r>
      <w:r w:rsidR="002F6ECE">
        <w:rPr>
          <w:rStyle w:val="nfase"/>
          <w:i w:val="0"/>
          <w:color w:val="000000"/>
          <w:bdr w:val="none" w:sz="0" w:space="0" w:color="auto" w:frame="1"/>
        </w:rPr>
        <w:t xml:space="preserve"> TEATROS E CINEMAS;</w:t>
      </w:r>
    </w:p>
    <w:p w:rsidR="00853006" w:rsidRPr="00853006" w:rsidRDefault="00853006" w:rsidP="00163EE0">
      <w:pPr>
        <w:ind w:firstLine="1701"/>
        <w:jc w:val="both"/>
        <w:rPr>
          <w:rStyle w:val="nfase"/>
          <w:i w:val="0"/>
          <w:color w:val="000000"/>
          <w:bdr w:val="none" w:sz="0" w:space="0" w:color="auto" w:frame="1"/>
        </w:rPr>
      </w:pPr>
      <w:r w:rsidRPr="00853006">
        <w:rPr>
          <w:rStyle w:val="nfase"/>
          <w:i w:val="0"/>
          <w:color w:val="000000"/>
          <w:bdr w:val="none" w:sz="0" w:space="0" w:color="auto" w:frame="1"/>
        </w:rPr>
        <w:t>VIII - LOJAS EM GERAL;</w:t>
      </w:r>
    </w:p>
    <w:p w:rsidR="00853006" w:rsidRPr="00853006" w:rsidRDefault="00853006" w:rsidP="00163EE0">
      <w:pPr>
        <w:ind w:firstLine="1701"/>
        <w:jc w:val="both"/>
        <w:rPr>
          <w:rStyle w:val="nfase"/>
          <w:i w:val="0"/>
          <w:color w:val="000000"/>
          <w:bdr w:val="none" w:sz="0" w:space="0" w:color="auto" w:frame="1"/>
        </w:rPr>
      </w:pPr>
      <w:r w:rsidRPr="00853006">
        <w:rPr>
          <w:rStyle w:val="nfase"/>
          <w:i w:val="0"/>
          <w:color w:val="000000"/>
          <w:bdr w:val="none" w:sz="0" w:space="0" w:color="auto" w:frame="1"/>
        </w:rPr>
        <w:t>IX - OUTROS ESTABELECIMENTOS SIMILARES.</w:t>
      </w:r>
    </w:p>
    <w:p w:rsidR="00853006" w:rsidRPr="00853006" w:rsidRDefault="00853006" w:rsidP="00163EE0">
      <w:pPr>
        <w:ind w:firstLine="1418"/>
        <w:jc w:val="both"/>
        <w:rPr>
          <w:rStyle w:val="nfase"/>
          <w:i w:val="0"/>
          <w:color w:val="000000"/>
          <w:bdr w:val="none" w:sz="0" w:space="0" w:color="auto" w:frame="1"/>
        </w:rPr>
      </w:pPr>
      <w:r w:rsidRPr="00853006">
        <w:rPr>
          <w:rStyle w:val="nfase"/>
          <w:i w:val="0"/>
          <w:color w:val="000000"/>
          <w:bdr w:val="none" w:sz="0" w:space="0" w:color="auto" w:frame="1"/>
        </w:rPr>
        <w:t>Parágrafo único</w:t>
      </w:r>
      <w:r w:rsidR="00163EE0">
        <w:rPr>
          <w:rStyle w:val="nfase"/>
          <w:i w:val="0"/>
          <w:color w:val="000000"/>
          <w:bdr w:val="none" w:sz="0" w:space="0" w:color="auto" w:frame="1"/>
        </w:rPr>
        <w:t xml:space="preserve"> - </w:t>
      </w:r>
      <w:r w:rsidR="00AD5050">
        <w:rPr>
          <w:rStyle w:val="nfase"/>
          <w:i w:val="0"/>
          <w:color w:val="000000"/>
          <w:bdr w:val="none" w:sz="0" w:space="0" w:color="auto" w:frame="1"/>
        </w:rPr>
        <w:t>O</w:t>
      </w:r>
      <w:r w:rsidR="00BF38E4" w:rsidRPr="00853006">
        <w:rPr>
          <w:rStyle w:val="nfase"/>
          <w:i w:val="0"/>
          <w:color w:val="000000"/>
          <w:bdr w:val="none" w:sz="0" w:space="0" w:color="auto" w:frame="1"/>
        </w:rPr>
        <w:t>s estabelecimentos públicos são aqueles que o poder público exerce suas atividades ou executa os serviços púbicos.</w:t>
      </w:r>
    </w:p>
    <w:p w:rsidR="00853006" w:rsidRPr="00853006" w:rsidRDefault="00853006" w:rsidP="00853006">
      <w:pPr>
        <w:ind w:firstLine="1134"/>
        <w:jc w:val="both"/>
        <w:rPr>
          <w:rStyle w:val="nfase"/>
          <w:i w:val="0"/>
          <w:color w:val="000000"/>
          <w:bdr w:val="none" w:sz="0" w:space="0" w:color="auto" w:frame="1"/>
        </w:rPr>
      </w:pPr>
    </w:p>
    <w:p w:rsidR="00853006" w:rsidRPr="00D71532" w:rsidRDefault="00853006" w:rsidP="00853006">
      <w:pPr>
        <w:ind w:firstLine="1134"/>
        <w:jc w:val="both"/>
        <w:rPr>
          <w:rStyle w:val="nfase"/>
          <w:i w:val="0"/>
          <w:bdr w:val="none" w:sz="0" w:space="0" w:color="auto" w:frame="1"/>
        </w:rPr>
      </w:pPr>
      <w:r w:rsidRPr="00D71532">
        <w:rPr>
          <w:rStyle w:val="nfase"/>
          <w:i w:val="0"/>
          <w:bdr w:val="none" w:sz="0" w:space="0" w:color="auto" w:frame="1"/>
        </w:rPr>
        <w:t xml:space="preserve">Art. </w:t>
      </w:r>
      <w:r w:rsidR="00BF38E4" w:rsidRPr="00D71532">
        <w:rPr>
          <w:rStyle w:val="nfase"/>
          <w:i w:val="0"/>
          <w:bdr w:val="none" w:sz="0" w:space="0" w:color="auto" w:frame="1"/>
        </w:rPr>
        <w:t>3</w:t>
      </w:r>
      <w:r w:rsidR="00163EE0">
        <w:rPr>
          <w:rStyle w:val="nfase"/>
          <w:i w:val="0"/>
          <w:u w:val="single"/>
          <w:bdr w:val="none" w:sz="0" w:space="0" w:color="auto" w:frame="1"/>
          <w:vertAlign w:val="superscript"/>
        </w:rPr>
        <w:t>o</w:t>
      </w:r>
      <w:r w:rsidR="00BF38E4" w:rsidRPr="00D71532">
        <w:rPr>
          <w:rStyle w:val="nfase"/>
          <w:i w:val="0"/>
          <w:bdr w:val="none" w:sz="0" w:space="0" w:color="auto" w:frame="1"/>
        </w:rPr>
        <w:t xml:space="preserve"> </w:t>
      </w:r>
      <w:r w:rsidR="00163EE0">
        <w:rPr>
          <w:rStyle w:val="nfase"/>
          <w:i w:val="0"/>
          <w:bdr w:val="none" w:sz="0" w:space="0" w:color="auto" w:frame="1"/>
        </w:rPr>
        <w:t xml:space="preserve">- </w:t>
      </w:r>
      <w:r w:rsidR="00AD5050" w:rsidRPr="00D71532">
        <w:rPr>
          <w:rStyle w:val="nfase"/>
          <w:i w:val="0"/>
          <w:bdr w:val="none" w:sz="0" w:space="0" w:color="auto" w:frame="1"/>
        </w:rPr>
        <w:t>C</w:t>
      </w:r>
      <w:r w:rsidR="00BF38E4" w:rsidRPr="00D71532">
        <w:rPr>
          <w:rStyle w:val="nfase"/>
          <w:i w:val="0"/>
          <w:bdr w:val="none" w:sz="0" w:space="0" w:color="auto" w:frame="1"/>
        </w:rPr>
        <w:t>aberá ao poder executivo municipal, através de seu órgão competente, fiscalizar o cumprimento desta lei.</w:t>
      </w:r>
    </w:p>
    <w:p w:rsidR="00853006" w:rsidRPr="00853006" w:rsidRDefault="00BF38E4" w:rsidP="00163EE0">
      <w:pPr>
        <w:ind w:firstLine="1418"/>
        <w:jc w:val="both"/>
        <w:rPr>
          <w:rStyle w:val="nfase"/>
          <w:i w:val="0"/>
          <w:color w:val="000000"/>
          <w:bdr w:val="none" w:sz="0" w:space="0" w:color="auto" w:frame="1"/>
        </w:rPr>
      </w:pPr>
      <w:r w:rsidRPr="00853006">
        <w:rPr>
          <w:rStyle w:val="nfase"/>
          <w:i w:val="0"/>
          <w:color w:val="000000"/>
          <w:bdr w:val="none" w:sz="0" w:space="0" w:color="auto" w:frame="1"/>
        </w:rPr>
        <w:t>§ 1</w:t>
      </w:r>
      <w:r w:rsidR="00163EE0">
        <w:rPr>
          <w:rStyle w:val="nfase"/>
          <w:i w:val="0"/>
          <w:color w:val="000000"/>
          <w:u w:val="single"/>
          <w:bdr w:val="none" w:sz="0" w:space="0" w:color="auto" w:frame="1"/>
          <w:vertAlign w:val="superscript"/>
        </w:rPr>
        <w:t>o</w:t>
      </w:r>
      <w:r w:rsidRPr="00853006">
        <w:rPr>
          <w:rStyle w:val="nfase"/>
          <w:i w:val="0"/>
          <w:color w:val="000000"/>
          <w:bdr w:val="none" w:sz="0" w:space="0" w:color="auto" w:frame="1"/>
        </w:rPr>
        <w:t xml:space="preserve"> </w:t>
      </w:r>
      <w:r w:rsidR="00163EE0">
        <w:rPr>
          <w:rStyle w:val="nfase"/>
          <w:i w:val="0"/>
          <w:color w:val="000000"/>
          <w:bdr w:val="none" w:sz="0" w:space="0" w:color="auto" w:frame="1"/>
        </w:rPr>
        <w:t xml:space="preserve">- </w:t>
      </w:r>
      <w:r w:rsidR="00AD5050">
        <w:rPr>
          <w:rStyle w:val="nfase"/>
          <w:i w:val="0"/>
          <w:color w:val="000000"/>
          <w:bdr w:val="none" w:sz="0" w:space="0" w:color="auto" w:frame="1"/>
        </w:rPr>
        <w:t>Q</w:t>
      </w:r>
      <w:r w:rsidRPr="00853006">
        <w:rPr>
          <w:rStyle w:val="nfase"/>
          <w:i w:val="0"/>
          <w:color w:val="000000"/>
          <w:bdr w:val="none" w:sz="0" w:space="0" w:color="auto" w:frame="1"/>
        </w:rPr>
        <w:t>ualquer pessoa poderá denunciar aos órgãos competentes o descumprimento das normas contidas nesta lei.</w:t>
      </w:r>
    </w:p>
    <w:p w:rsidR="00853006" w:rsidRPr="00853006" w:rsidRDefault="00BF38E4" w:rsidP="00163EE0">
      <w:pPr>
        <w:ind w:firstLine="1418"/>
        <w:jc w:val="both"/>
        <w:rPr>
          <w:rStyle w:val="nfase"/>
          <w:i w:val="0"/>
          <w:color w:val="000000"/>
          <w:bdr w:val="none" w:sz="0" w:space="0" w:color="auto" w:frame="1"/>
        </w:rPr>
      </w:pPr>
      <w:r w:rsidRPr="00853006">
        <w:rPr>
          <w:rStyle w:val="nfase"/>
          <w:i w:val="0"/>
          <w:color w:val="000000"/>
          <w:bdr w:val="none" w:sz="0" w:space="0" w:color="auto" w:frame="1"/>
        </w:rPr>
        <w:t>§ 2</w:t>
      </w:r>
      <w:r w:rsidR="00163EE0">
        <w:rPr>
          <w:rStyle w:val="nfase"/>
          <w:i w:val="0"/>
          <w:color w:val="000000"/>
          <w:u w:val="single"/>
          <w:bdr w:val="none" w:sz="0" w:space="0" w:color="auto" w:frame="1"/>
          <w:vertAlign w:val="superscript"/>
        </w:rPr>
        <w:t>o</w:t>
      </w:r>
      <w:r w:rsidRPr="00853006">
        <w:rPr>
          <w:rStyle w:val="nfase"/>
          <w:i w:val="0"/>
          <w:color w:val="000000"/>
          <w:bdr w:val="none" w:sz="0" w:space="0" w:color="auto" w:frame="1"/>
        </w:rPr>
        <w:t xml:space="preserve"> </w:t>
      </w:r>
      <w:r w:rsidR="00163EE0">
        <w:rPr>
          <w:rStyle w:val="nfase"/>
          <w:i w:val="0"/>
          <w:color w:val="000000"/>
          <w:bdr w:val="none" w:sz="0" w:space="0" w:color="auto" w:frame="1"/>
        </w:rPr>
        <w:t xml:space="preserve">- </w:t>
      </w:r>
      <w:r w:rsidR="00AD5050">
        <w:rPr>
          <w:rStyle w:val="nfase"/>
          <w:i w:val="0"/>
          <w:color w:val="000000"/>
          <w:bdr w:val="none" w:sz="0" w:space="0" w:color="auto" w:frame="1"/>
        </w:rPr>
        <w:t>O</w:t>
      </w:r>
      <w:r w:rsidRPr="00853006">
        <w:rPr>
          <w:rStyle w:val="nfase"/>
          <w:i w:val="0"/>
          <w:color w:val="000000"/>
          <w:bdr w:val="none" w:sz="0" w:space="0" w:color="auto" w:frame="1"/>
        </w:rPr>
        <w:t>s estabelecimentos que descumprirem o disposto na presente lei sofrerão as seguintes penalidades:</w:t>
      </w:r>
    </w:p>
    <w:p w:rsidR="00853006" w:rsidRPr="00853006" w:rsidRDefault="00BF38E4" w:rsidP="00163EE0">
      <w:pPr>
        <w:ind w:firstLine="1701"/>
        <w:jc w:val="both"/>
        <w:rPr>
          <w:rStyle w:val="nfase"/>
          <w:i w:val="0"/>
          <w:color w:val="000000"/>
          <w:bdr w:val="none" w:sz="0" w:space="0" w:color="auto" w:frame="1"/>
        </w:rPr>
      </w:pPr>
      <w:r>
        <w:rPr>
          <w:rStyle w:val="nfase"/>
          <w:i w:val="0"/>
          <w:color w:val="000000"/>
          <w:bdr w:val="none" w:sz="0" w:space="0" w:color="auto" w:frame="1"/>
        </w:rPr>
        <w:t>I</w:t>
      </w:r>
      <w:r w:rsidRPr="00853006">
        <w:rPr>
          <w:rStyle w:val="nfase"/>
          <w:i w:val="0"/>
          <w:color w:val="000000"/>
          <w:bdr w:val="none" w:sz="0" w:space="0" w:color="auto" w:frame="1"/>
        </w:rPr>
        <w:t xml:space="preserve"> - </w:t>
      </w:r>
      <w:r w:rsidR="00AD5050">
        <w:rPr>
          <w:rStyle w:val="nfase"/>
          <w:i w:val="0"/>
          <w:color w:val="000000"/>
          <w:bdr w:val="none" w:sz="0" w:space="0" w:color="auto" w:frame="1"/>
        </w:rPr>
        <w:t>A</w:t>
      </w:r>
      <w:r w:rsidRPr="00853006">
        <w:rPr>
          <w:rStyle w:val="nfase"/>
          <w:i w:val="0"/>
          <w:color w:val="000000"/>
          <w:bdr w:val="none" w:sz="0" w:space="0" w:color="auto" w:frame="1"/>
        </w:rPr>
        <w:t>dvertência, com notificação para regularização no prazo máximo e improrrogável de 30 (trinta) dias;</w:t>
      </w:r>
    </w:p>
    <w:p w:rsidR="00853006" w:rsidRPr="00853006" w:rsidRDefault="00BF38E4" w:rsidP="00163EE0">
      <w:pPr>
        <w:ind w:firstLine="1701"/>
        <w:jc w:val="both"/>
        <w:rPr>
          <w:rStyle w:val="nfase"/>
          <w:i w:val="0"/>
          <w:color w:val="000000"/>
          <w:bdr w:val="none" w:sz="0" w:space="0" w:color="auto" w:frame="1"/>
        </w:rPr>
      </w:pPr>
      <w:r>
        <w:rPr>
          <w:rStyle w:val="nfase"/>
          <w:i w:val="0"/>
          <w:color w:val="000000"/>
          <w:bdr w:val="none" w:sz="0" w:space="0" w:color="auto" w:frame="1"/>
        </w:rPr>
        <w:t>II</w:t>
      </w:r>
      <w:r w:rsidRPr="00853006">
        <w:rPr>
          <w:rStyle w:val="nfase"/>
          <w:i w:val="0"/>
          <w:color w:val="000000"/>
          <w:bdr w:val="none" w:sz="0" w:space="0" w:color="auto" w:frame="1"/>
        </w:rPr>
        <w:t xml:space="preserve"> - </w:t>
      </w:r>
      <w:r w:rsidR="00AD5050">
        <w:rPr>
          <w:rStyle w:val="nfase"/>
          <w:i w:val="0"/>
          <w:color w:val="000000"/>
          <w:bdr w:val="none" w:sz="0" w:space="0" w:color="auto" w:frame="1"/>
        </w:rPr>
        <w:t>M</w:t>
      </w:r>
      <w:r w:rsidRPr="00853006">
        <w:rPr>
          <w:rStyle w:val="nfase"/>
          <w:i w:val="0"/>
          <w:color w:val="000000"/>
          <w:bdr w:val="none" w:sz="0" w:space="0" w:color="auto" w:frame="1"/>
        </w:rPr>
        <w:t xml:space="preserve">ulta, no valor de </w:t>
      </w:r>
      <w:r w:rsidR="0080699B">
        <w:rPr>
          <w:rStyle w:val="nfase"/>
          <w:i w:val="0"/>
          <w:color w:val="000000"/>
          <w:bdr w:val="none" w:sz="0" w:space="0" w:color="auto" w:frame="1"/>
        </w:rPr>
        <w:t xml:space="preserve">05(cinco) </w:t>
      </w:r>
      <w:proofErr w:type="spellStart"/>
      <w:r w:rsidR="0080699B">
        <w:rPr>
          <w:rStyle w:val="nfase"/>
          <w:i w:val="0"/>
          <w:color w:val="000000"/>
          <w:bdr w:val="none" w:sz="0" w:space="0" w:color="auto" w:frame="1"/>
        </w:rPr>
        <w:t>UFM’S</w:t>
      </w:r>
      <w:proofErr w:type="spellEnd"/>
      <w:r w:rsidR="00D71532">
        <w:rPr>
          <w:rStyle w:val="nfase"/>
          <w:i w:val="0"/>
          <w:color w:val="000000"/>
          <w:bdr w:val="none" w:sz="0" w:space="0" w:color="auto" w:frame="1"/>
        </w:rPr>
        <w:t>,</w:t>
      </w:r>
      <w:r w:rsidRPr="00853006">
        <w:rPr>
          <w:rStyle w:val="nfase"/>
          <w:i w:val="0"/>
          <w:color w:val="000000"/>
          <w:bdr w:val="none" w:sz="0" w:space="0" w:color="auto" w:frame="1"/>
        </w:rPr>
        <w:t xml:space="preserve"> na reincidência, pagamento em dobro;</w:t>
      </w:r>
    </w:p>
    <w:p w:rsidR="00853006" w:rsidRPr="00853006" w:rsidRDefault="00BF38E4" w:rsidP="00163EE0">
      <w:pPr>
        <w:ind w:firstLine="1701"/>
        <w:jc w:val="both"/>
        <w:rPr>
          <w:rStyle w:val="nfase"/>
          <w:i w:val="0"/>
          <w:color w:val="000000"/>
          <w:bdr w:val="none" w:sz="0" w:space="0" w:color="auto" w:frame="1"/>
        </w:rPr>
      </w:pPr>
      <w:r>
        <w:rPr>
          <w:rStyle w:val="nfase"/>
          <w:i w:val="0"/>
          <w:color w:val="000000"/>
          <w:bdr w:val="none" w:sz="0" w:space="0" w:color="auto" w:frame="1"/>
        </w:rPr>
        <w:t>III</w:t>
      </w:r>
      <w:r w:rsidRPr="00853006">
        <w:rPr>
          <w:rStyle w:val="nfase"/>
          <w:i w:val="0"/>
          <w:color w:val="000000"/>
          <w:bdr w:val="none" w:sz="0" w:space="0" w:color="auto" w:frame="1"/>
        </w:rPr>
        <w:t xml:space="preserve"> - </w:t>
      </w:r>
      <w:r w:rsidR="00AD5050">
        <w:rPr>
          <w:rStyle w:val="nfase"/>
          <w:i w:val="0"/>
          <w:color w:val="000000"/>
          <w:bdr w:val="none" w:sz="0" w:space="0" w:color="auto" w:frame="1"/>
        </w:rPr>
        <w:t>S</w:t>
      </w:r>
      <w:r w:rsidRPr="00853006">
        <w:rPr>
          <w:rStyle w:val="nfase"/>
          <w:i w:val="0"/>
          <w:color w:val="000000"/>
          <w:bdr w:val="none" w:sz="0" w:space="0" w:color="auto" w:frame="1"/>
        </w:rPr>
        <w:t>uspensão das atividades do infrator, por tempo determinado.</w:t>
      </w:r>
    </w:p>
    <w:p w:rsidR="00163EE0" w:rsidRDefault="00BF38E4" w:rsidP="00163EE0">
      <w:pPr>
        <w:ind w:firstLine="1418"/>
        <w:jc w:val="both"/>
        <w:rPr>
          <w:rStyle w:val="nfase"/>
          <w:i w:val="0"/>
          <w:color w:val="000000"/>
          <w:bdr w:val="none" w:sz="0" w:space="0" w:color="auto" w:frame="1"/>
        </w:rPr>
      </w:pPr>
      <w:r w:rsidRPr="00853006">
        <w:rPr>
          <w:rStyle w:val="nfase"/>
          <w:i w:val="0"/>
          <w:color w:val="000000"/>
          <w:bdr w:val="none" w:sz="0" w:space="0" w:color="auto" w:frame="1"/>
        </w:rPr>
        <w:t>§ 3</w:t>
      </w:r>
      <w:r w:rsidR="00163EE0">
        <w:rPr>
          <w:rStyle w:val="nfase"/>
          <w:i w:val="0"/>
          <w:color w:val="000000"/>
          <w:u w:val="single"/>
          <w:bdr w:val="none" w:sz="0" w:space="0" w:color="auto" w:frame="1"/>
          <w:vertAlign w:val="superscript"/>
        </w:rPr>
        <w:t>o</w:t>
      </w:r>
      <w:r w:rsidRPr="00853006">
        <w:rPr>
          <w:rStyle w:val="nfase"/>
          <w:i w:val="0"/>
          <w:color w:val="000000"/>
          <w:bdr w:val="none" w:sz="0" w:space="0" w:color="auto" w:frame="1"/>
        </w:rPr>
        <w:t xml:space="preserve"> </w:t>
      </w:r>
      <w:r w:rsidR="00163EE0">
        <w:rPr>
          <w:rStyle w:val="nfase"/>
          <w:i w:val="0"/>
          <w:color w:val="000000"/>
          <w:bdr w:val="none" w:sz="0" w:space="0" w:color="auto" w:frame="1"/>
        </w:rPr>
        <w:t xml:space="preserve">- </w:t>
      </w:r>
      <w:r w:rsidR="00AD5050">
        <w:rPr>
          <w:rStyle w:val="nfase"/>
          <w:i w:val="0"/>
          <w:color w:val="000000"/>
          <w:bdr w:val="none" w:sz="0" w:space="0" w:color="auto" w:frame="1"/>
        </w:rPr>
        <w:t>S</w:t>
      </w:r>
      <w:r w:rsidRPr="00853006">
        <w:rPr>
          <w:rStyle w:val="nfase"/>
          <w:i w:val="0"/>
          <w:color w:val="000000"/>
          <w:bdr w:val="none" w:sz="0" w:space="0" w:color="auto" w:frame="1"/>
        </w:rPr>
        <w:t>erá concedido ao infrator o prazo de 10 (dez) dias, a contar do recebimento da respectiva notificação, para apresentação de resposta junto ao órgão competente;</w:t>
      </w:r>
    </w:p>
    <w:p w:rsidR="00163EE0" w:rsidRDefault="00BF38E4" w:rsidP="00163EE0">
      <w:pPr>
        <w:ind w:firstLine="1418"/>
        <w:jc w:val="both"/>
        <w:rPr>
          <w:rStyle w:val="nfase"/>
          <w:i w:val="0"/>
          <w:color w:val="000000"/>
          <w:bdr w:val="none" w:sz="0" w:space="0" w:color="auto" w:frame="1"/>
        </w:rPr>
      </w:pPr>
      <w:r w:rsidRPr="00853006">
        <w:rPr>
          <w:rStyle w:val="nfase"/>
          <w:i w:val="0"/>
          <w:color w:val="000000"/>
          <w:bdr w:val="none" w:sz="0" w:space="0" w:color="auto" w:frame="1"/>
        </w:rPr>
        <w:t>§ 4</w:t>
      </w:r>
      <w:r w:rsidR="00163EE0">
        <w:rPr>
          <w:rStyle w:val="nfase"/>
          <w:i w:val="0"/>
          <w:color w:val="000000"/>
          <w:u w:val="single"/>
          <w:bdr w:val="none" w:sz="0" w:space="0" w:color="auto" w:frame="1"/>
          <w:vertAlign w:val="superscript"/>
        </w:rPr>
        <w:t>o</w:t>
      </w:r>
      <w:r w:rsidRPr="00853006">
        <w:rPr>
          <w:rStyle w:val="nfase"/>
          <w:i w:val="0"/>
          <w:color w:val="000000"/>
          <w:bdr w:val="none" w:sz="0" w:space="0" w:color="auto" w:frame="1"/>
        </w:rPr>
        <w:t xml:space="preserve"> </w:t>
      </w:r>
      <w:r w:rsidR="00163EE0">
        <w:rPr>
          <w:rStyle w:val="nfase"/>
          <w:i w:val="0"/>
          <w:color w:val="000000"/>
          <w:bdr w:val="none" w:sz="0" w:space="0" w:color="auto" w:frame="1"/>
        </w:rPr>
        <w:t xml:space="preserve">- </w:t>
      </w:r>
      <w:r w:rsidR="00AD5050">
        <w:rPr>
          <w:rStyle w:val="nfase"/>
          <w:i w:val="0"/>
          <w:color w:val="000000"/>
          <w:bdr w:val="none" w:sz="0" w:space="0" w:color="auto" w:frame="1"/>
        </w:rPr>
        <w:t>N</w:t>
      </w:r>
      <w:r w:rsidRPr="00853006">
        <w:rPr>
          <w:rStyle w:val="nfase"/>
          <w:i w:val="0"/>
          <w:color w:val="000000"/>
          <w:bdr w:val="none" w:sz="0" w:space="0" w:color="auto" w:frame="1"/>
        </w:rPr>
        <w:t>o caso de indeferimento, o infrator será notificado para pagar a mul</w:t>
      </w:r>
      <w:r w:rsidR="00163EE0">
        <w:rPr>
          <w:rStyle w:val="nfase"/>
          <w:i w:val="0"/>
          <w:color w:val="000000"/>
          <w:bdr w:val="none" w:sz="0" w:space="0" w:color="auto" w:frame="1"/>
        </w:rPr>
        <w:t xml:space="preserve">ta no prazo de 15 (quinze) dias. </w:t>
      </w:r>
    </w:p>
    <w:p w:rsidR="00853006" w:rsidRDefault="00BF38E4" w:rsidP="00163EE0">
      <w:pPr>
        <w:ind w:firstLine="1418"/>
        <w:jc w:val="both"/>
        <w:rPr>
          <w:rStyle w:val="nfase"/>
          <w:i w:val="0"/>
          <w:color w:val="000000"/>
          <w:bdr w:val="none" w:sz="0" w:space="0" w:color="auto" w:frame="1"/>
        </w:rPr>
      </w:pPr>
      <w:r w:rsidRPr="00853006">
        <w:rPr>
          <w:rStyle w:val="nfase"/>
          <w:i w:val="0"/>
          <w:color w:val="000000"/>
          <w:bdr w:val="none" w:sz="0" w:space="0" w:color="auto" w:frame="1"/>
        </w:rPr>
        <w:t>§ 5</w:t>
      </w:r>
      <w:r w:rsidR="00163EE0">
        <w:rPr>
          <w:rStyle w:val="nfase"/>
          <w:i w:val="0"/>
          <w:color w:val="000000"/>
          <w:u w:val="single"/>
          <w:bdr w:val="none" w:sz="0" w:space="0" w:color="auto" w:frame="1"/>
          <w:vertAlign w:val="superscript"/>
        </w:rPr>
        <w:t>o</w:t>
      </w:r>
      <w:r w:rsidRPr="00853006">
        <w:rPr>
          <w:rStyle w:val="nfase"/>
          <w:i w:val="0"/>
          <w:color w:val="000000"/>
          <w:bdr w:val="none" w:sz="0" w:space="0" w:color="auto" w:frame="1"/>
        </w:rPr>
        <w:t xml:space="preserve"> </w:t>
      </w:r>
      <w:r w:rsidR="00163EE0">
        <w:rPr>
          <w:rStyle w:val="nfase"/>
          <w:i w:val="0"/>
          <w:color w:val="000000"/>
          <w:bdr w:val="none" w:sz="0" w:space="0" w:color="auto" w:frame="1"/>
        </w:rPr>
        <w:t xml:space="preserve">- </w:t>
      </w:r>
      <w:r w:rsidR="00AD5050">
        <w:rPr>
          <w:rStyle w:val="nfase"/>
          <w:i w:val="0"/>
          <w:color w:val="000000"/>
          <w:bdr w:val="none" w:sz="0" w:space="0" w:color="auto" w:frame="1"/>
        </w:rPr>
        <w:t>O</w:t>
      </w:r>
      <w:r w:rsidRPr="00853006">
        <w:rPr>
          <w:rStyle w:val="nfase"/>
          <w:i w:val="0"/>
          <w:color w:val="000000"/>
          <w:bdr w:val="none" w:sz="0" w:space="0" w:color="auto" w:frame="1"/>
        </w:rPr>
        <w:t xml:space="preserve"> montante arrecadado com a aplicação das penalidades pelo descumprimento desta lei </w:t>
      </w:r>
      <w:proofErr w:type="gramStart"/>
      <w:r w:rsidRPr="00853006">
        <w:rPr>
          <w:rStyle w:val="nfase"/>
          <w:i w:val="0"/>
          <w:color w:val="000000"/>
          <w:bdr w:val="none" w:sz="0" w:space="0" w:color="auto" w:frame="1"/>
        </w:rPr>
        <w:t>serão revertidos</w:t>
      </w:r>
      <w:proofErr w:type="gramEnd"/>
      <w:r w:rsidRPr="00853006">
        <w:rPr>
          <w:rStyle w:val="nfase"/>
          <w:i w:val="0"/>
          <w:color w:val="000000"/>
          <w:bdr w:val="none" w:sz="0" w:space="0" w:color="auto" w:frame="1"/>
        </w:rPr>
        <w:t xml:space="preserve"> em favor de programas sociais</w:t>
      </w:r>
      <w:r w:rsidR="0080699B">
        <w:rPr>
          <w:rStyle w:val="nfase"/>
          <w:i w:val="0"/>
          <w:color w:val="000000"/>
          <w:bdr w:val="none" w:sz="0" w:space="0" w:color="auto" w:frame="1"/>
        </w:rPr>
        <w:t xml:space="preserve"> através da Secretaria de Desenvolvimento </w:t>
      </w:r>
      <w:r w:rsidR="0080699B">
        <w:rPr>
          <w:rStyle w:val="nfase"/>
          <w:i w:val="0"/>
          <w:color w:val="000000"/>
          <w:bdr w:val="none" w:sz="0" w:space="0" w:color="auto" w:frame="1"/>
        </w:rPr>
        <w:lastRenderedPageBreak/>
        <w:t>Social</w:t>
      </w:r>
      <w:r w:rsidRPr="00853006">
        <w:rPr>
          <w:rStyle w:val="nfase"/>
          <w:i w:val="0"/>
          <w:color w:val="000000"/>
          <w:bdr w:val="none" w:sz="0" w:space="0" w:color="auto" w:frame="1"/>
        </w:rPr>
        <w:t>, salvo quando, a critério do poder público, restar comprovado o interesse público para outra finalidade.</w:t>
      </w:r>
      <w:r w:rsidR="00F923DF">
        <w:rPr>
          <w:rStyle w:val="nfase"/>
          <w:i w:val="0"/>
          <w:color w:val="000000"/>
          <w:bdr w:val="none" w:sz="0" w:space="0" w:color="auto" w:frame="1"/>
        </w:rPr>
        <w:t xml:space="preserve"> </w:t>
      </w:r>
    </w:p>
    <w:p w:rsidR="00F923DF" w:rsidRDefault="00F923DF" w:rsidP="00853006">
      <w:pPr>
        <w:ind w:firstLine="1134"/>
        <w:jc w:val="both"/>
        <w:rPr>
          <w:rStyle w:val="nfase"/>
          <w:i w:val="0"/>
          <w:color w:val="000000"/>
          <w:bdr w:val="none" w:sz="0" w:space="0" w:color="auto" w:frame="1"/>
        </w:rPr>
      </w:pPr>
    </w:p>
    <w:p w:rsidR="00F923DF" w:rsidRPr="00D71532" w:rsidRDefault="00F923DF" w:rsidP="00635A68">
      <w:pPr>
        <w:ind w:firstLine="1134"/>
        <w:jc w:val="both"/>
        <w:rPr>
          <w:rStyle w:val="nfase"/>
          <w:i w:val="0"/>
          <w:bdr w:val="none" w:sz="0" w:space="0" w:color="auto" w:frame="1"/>
        </w:rPr>
      </w:pPr>
      <w:r w:rsidRPr="00D71532">
        <w:rPr>
          <w:rStyle w:val="nfase"/>
          <w:i w:val="0"/>
          <w:bdr w:val="none" w:sz="0" w:space="0" w:color="auto" w:frame="1"/>
        </w:rPr>
        <w:t xml:space="preserve">Art. </w:t>
      </w:r>
      <w:r w:rsidR="0080699B" w:rsidRPr="00D71532">
        <w:rPr>
          <w:rStyle w:val="nfase"/>
          <w:i w:val="0"/>
          <w:bdr w:val="none" w:sz="0" w:space="0" w:color="auto" w:frame="1"/>
        </w:rPr>
        <w:t>6</w:t>
      </w:r>
      <w:r w:rsidR="00163EE0">
        <w:rPr>
          <w:rStyle w:val="nfase"/>
          <w:i w:val="0"/>
          <w:u w:val="single"/>
          <w:bdr w:val="none" w:sz="0" w:space="0" w:color="auto" w:frame="1"/>
          <w:vertAlign w:val="superscript"/>
        </w:rPr>
        <w:t>o</w:t>
      </w:r>
      <w:r w:rsidRPr="00D71532">
        <w:rPr>
          <w:rStyle w:val="nfase"/>
          <w:i w:val="0"/>
          <w:bdr w:val="none" w:sz="0" w:space="0" w:color="auto" w:frame="1"/>
        </w:rPr>
        <w:t xml:space="preserve"> </w:t>
      </w:r>
      <w:r w:rsidR="00163EE0">
        <w:rPr>
          <w:rStyle w:val="nfase"/>
          <w:i w:val="0"/>
          <w:bdr w:val="none" w:sz="0" w:space="0" w:color="auto" w:frame="1"/>
        </w:rPr>
        <w:t xml:space="preserve">- </w:t>
      </w:r>
      <w:r w:rsidRPr="00D71532">
        <w:rPr>
          <w:rStyle w:val="nfase"/>
          <w:i w:val="0"/>
          <w:bdr w:val="none" w:sz="0" w:space="0" w:color="auto" w:frame="1"/>
        </w:rPr>
        <w:t xml:space="preserve">O município deverá fornecer, através do Departamento de Trânsito, credencial para </w:t>
      </w:r>
      <w:r w:rsidR="00D71532" w:rsidRPr="00D71532">
        <w:rPr>
          <w:rStyle w:val="nfase"/>
          <w:i w:val="0"/>
          <w:bdr w:val="none" w:sz="0" w:space="0" w:color="auto" w:frame="1"/>
        </w:rPr>
        <w:t xml:space="preserve">que </w:t>
      </w:r>
      <w:r w:rsidRPr="00D71532">
        <w:rPr>
          <w:rStyle w:val="nfase"/>
          <w:i w:val="0"/>
          <w:bdr w:val="none" w:sz="0" w:space="0" w:color="auto" w:frame="1"/>
        </w:rPr>
        <w:t xml:space="preserve">os veículos </w:t>
      </w:r>
      <w:r w:rsidR="00ED450C" w:rsidRPr="00D71532">
        <w:rPr>
          <w:rStyle w:val="nfase"/>
          <w:i w:val="0"/>
          <w:bdr w:val="none" w:sz="0" w:space="0" w:color="auto" w:frame="1"/>
        </w:rPr>
        <w:t xml:space="preserve">utilizados por </w:t>
      </w:r>
      <w:r w:rsidRPr="00D71532">
        <w:rPr>
          <w:rStyle w:val="nfase"/>
          <w:i w:val="0"/>
          <w:bdr w:val="none" w:sz="0" w:space="0" w:color="auto" w:frame="1"/>
        </w:rPr>
        <w:t xml:space="preserve">autistas </w:t>
      </w:r>
      <w:r w:rsidR="0080699B" w:rsidRPr="00D71532">
        <w:rPr>
          <w:rStyle w:val="nfase"/>
          <w:i w:val="0"/>
          <w:bdr w:val="none" w:sz="0" w:space="0" w:color="auto" w:frame="1"/>
        </w:rPr>
        <w:t xml:space="preserve">possam estacionar nas vagas destinadas aos deficientes físicos, conforme estabelecido </w:t>
      </w:r>
      <w:r w:rsidR="00635A68" w:rsidRPr="00D71532">
        <w:rPr>
          <w:rStyle w:val="nfase"/>
          <w:i w:val="0"/>
          <w:bdr w:val="none" w:sz="0" w:space="0" w:color="auto" w:frame="1"/>
        </w:rPr>
        <w:t>na RESOLUÇÃO 304 DE 18 DE DEZEMBRO DE 2008 do CONTRAN.</w:t>
      </w:r>
    </w:p>
    <w:p w:rsidR="00853006" w:rsidRPr="00DA68F0" w:rsidRDefault="00853006" w:rsidP="00853006">
      <w:pPr>
        <w:ind w:firstLine="1134"/>
        <w:jc w:val="both"/>
        <w:rPr>
          <w:rStyle w:val="nfase"/>
          <w:i w:val="0"/>
          <w:color w:val="FF0000"/>
          <w:bdr w:val="none" w:sz="0" w:space="0" w:color="auto" w:frame="1"/>
        </w:rPr>
      </w:pPr>
    </w:p>
    <w:p w:rsidR="00853006" w:rsidRPr="00853006" w:rsidRDefault="00BF38E4" w:rsidP="00853006">
      <w:pPr>
        <w:ind w:firstLine="1134"/>
        <w:jc w:val="both"/>
        <w:rPr>
          <w:rStyle w:val="nfase"/>
          <w:i w:val="0"/>
          <w:color w:val="000000"/>
          <w:bdr w:val="none" w:sz="0" w:space="0" w:color="auto" w:frame="1"/>
        </w:rPr>
      </w:pPr>
      <w:r>
        <w:rPr>
          <w:rStyle w:val="nfase"/>
          <w:i w:val="0"/>
          <w:color w:val="000000"/>
          <w:bdr w:val="none" w:sz="0" w:space="0" w:color="auto" w:frame="1"/>
        </w:rPr>
        <w:t>A</w:t>
      </w:r>
      <w:r w:rsidRPr="00853006">
        <w:rPr>
          <w:rStyle w:val="nfase"/>
          <w:i w:val="0"/>
          <w:color w:val="000000"/>
          <w:bdr w:val="none" w:sz="0" w:space="0" w:color="auto" w:frame="1"/>
        </w:rPr>
        <w:t xml:space="preserve">rt. </w:t>
      </w:r>
      <w:r w:rsidR="00163EE0">
        <w:rPr>
          <w:rStyle w:val="nfase"/>
          <w:i w:val="0"/>
          <w:color w:val="000000"/>
          <w:bdr w:val="none" w:sz="0" w:space="0" w:color="auto" w:frame="1"/>
        </w:rPr>
        <w:t>7</w:t>
      </w:r>
      <w:r w:rsidR="00163EE0">
        <w:rPr>
          <w:rStyle w:val="nfase"/>
          <w:i w:val="0"/>
          <w:color w:val="000000"/>
          <w:u w:val="single"/>
          <w:bdr w:val="none" w:sz="0" w:space="0" w:color="auto" w:frame="1"/>
          <w:vertAlign w:val="superscript"/>
        </w:rPr>
        <w:t>o</w:t>
      </w:r>
      <w:r w:rsidRPr="00853006">
        <w:rPr>
          <w:rStyle w:val="nfase"/>
          <w:i w:val="0"/>
          <w:color w:val="000000"/>
          <w:bdr w:val="none" w:sz="0" w:space="0" w:color="auto" w:frame="1"/>
        </w:rPr>
        <w:t xml:space="preserve"> </w:t>
      </w:r>
      <w:r w:rsidR="00163EE0">
        <w:rPr>
          <w:rStyle w:val="nfase"/>
          <w:i w:val="0"/>
          <w:color w:val="000000"/>
          <w:bdr w:val="none" w:sz="0" w:space="0" w:color="auto" w:frame="1"/>
        </w:rPr>
        <w:t xml:space="preserve">- </w:t>
      </w:r>
      <w:r w:rsidR="00AD5050">
        <w:rPr>
          <w:rStyle w:val="nfase"/>
          <w:i w:val="0"/>
          <w:color w:val="000000"/>
          <w:bdr w:val="none" w:sz="0" w:space="0" w:color="auto" w:frame="1"/>
        </w:rPr>
        <w:t>A</w:t>
      </w:r>
      <w:r w:rsidRPr="00853006">
        <w:rPr>
          <w:rStyle w:val="nfase"/>
          <w:i w:val="0"/>
          <w:color w:val="000000"/>
          <w:bdr w:val="none" w:sz="0" w:space="0" w:color="auto" w:frame="1"/>
        </w:rPr>
        <w:t>s despesas decorrentes da execução desta lei correrão por conta das dotações orçamentárias próprias, e suplementadas se necessário.</w:t>
      </w:r>
    </w:p>
    <w:p w:rsidR="00853006" w:rsidRPr="00853006" w:rsidRDefault="00853006" w:rsidP="00853006">
      <w:pPr>
        <w:ind w:firstLine="1134"/>
        <w:jc w:val="both"/>
        <w:rPr>
          <w:rStyle w:val="nfase"/>
          <w:i w:val="0"/>
          <w:color w:val="000000"/>
          <w:bdr w:val="none" w:sz="0" w:space="0" w:color="auto" w:frame="1"/>
        </w:rPr>
      </w:pPr>
    </w:p>
    <w:p w:rsidR="00853006" w:rsidRPr="00853006" w:rsidRDefault="00BF38E4" w:rsidP="00853006">
      <w:pPr>
        <w:ind w:firstLine="1134"/>
        <w:jc w:val="both"/>
        <w:rPr>
          <w:rStyle w:val="nfase"/>
          <w:i w:val="0"/>
          <w:color w:val="000000"/>
          <w:bdr w:val="none" w:sz="0" w:space="0" w:color="auto" w:frame="1"/>
        </w:rPr>
      </w:pPr>
      <w:r>
        <w:rPr>
          <w:rStyle w:val="nfase"/>
          <w:i w:val="0"/>
          <w:color w:val="000000"/>
          <w:bdr w:val="none" w:sz="0" w:space="0" w:color="auto" w:frame="1"/>
        </w:rPr>
        <w:t>A</w:t>
      </w:r>
      <w:r w:rsidRPr="00853006">
        <w:rPr>
          <w:rStyle w:val="nfase"/>
          <w:i w:val="0"/>
          <w:color w:val="000000"/>
          <w:bdr w:val="none" w:sz="0" w:space="0" w:color="auto" w:frame="1"/>
        </w:rPr>
        <w:t xml:space="preserve">rt. </w:t>
      </w:r>
      <w:r w:rsidR="00163EE0">
        <w:rPr>
          <w:rStyle w:val="nfase"/>
          <w:i w:val="0"/>
          <w:color w:val="000000"/>
          <w:bdr w:val="none" w:sz="0" w:space="0" w:color="auto" w:frame="1"/>
        </w:rPr>
        <w:t>8</w:t>
      </w:r>
      <w:r w:rsidR="00163EE0">
        <w:rPr>
          <w:rStyle w:val="nfase"/>
          <w:i w:val="0"/>
          <w:color w:val="000000"/>
          <w:u w:val="single"/>
          <w:bdr w:val="none" w:sz="0" w:space="0" w:color="auto" w:frame="1"/>
          <w:vertAlign w:val="superscript"/>
        </w:rPr>
        <w:t>o</w:t>
      </w:r>
      <w:r w:rsidRPr="00853006">
        <w:rPr>
          <w:rStyle w:val="nfase"/>
          <w:i w:val="0"/>
          <w:color w:val="000000"/>
          <w:bdr w:val="none" w:sz="0" w:space="0" w:color="auto" w:frame="1"/>
        </w:rPr>
        <w:t xml:space="preserve"> </w:t>
      </w:r>
      <w:r w:rsidR="00163EE0">
        <w:rPr>
          <w:rStyle w:val="nfase"/>
          <w:i w:val="0"/>
          <w:color w:val="000000"/>
          <w:bdr w:val="none" w:sz="0" w:space="0" w:color="auto" w:frame="1"/>
        </w:rPr>
        <w:t xml:space="preserve">- </w:t>
      </w:r>
      <w:r w:rsidR="00AD5050">
        <w:rPr>
          <w:rStyle w:val="nfase"/>
          <w:i w:val="0"/>
          <w:color w:val="000000"/>
          <w:bdr w:val="none" w:sz="0" w:space="0" w:color="auto" w:frame="1"/>
        </w:rPr>
        <w:t>E</w:t>
      </w:r>
      <w:r w:rsidRPr="00853006">
        <w:rPr>
          <w:rStyle w:val="nfase"/>
          <w:i w:val="0"/>
          <w:color w:val="000000"/>
          <w:bdr w:val="none" w:sz="0" w:space="0" w:color="auto" w:frame="1"/>
        </w:rPr>
        <w:t>sta lei entra em vigor na data de sua publicação.</w:t>
      </w:r>
    </w:p>
    <w:p w:rsidR="00853006" w:rsidRPr="00853006" w:rsidRDefault="00853006" w:rsidP="00853006">
      <w:pPr>
        <w:ind w:firstLine="1134"/>
        <w:jc w:val="both"/>
        <w:rPr>
          <w:rStyle w:val="nfase"/>
          <w:i w:val="0"/>
          <w:color w:val="000000"/>
          <w:bdr w:val="none" w:sz="0" w:space="0" w:color="auto" w:frame="1"/>
        </w:rPr>
      </w:pPr>
    </w:p>
    <w:p w:rsidR="00524C0A" w:rsidRDefault="00BF38E4" w:rsidP="00853006">
      <w:pPr>
        <w:ind w:firstLine="1134"/>
        <w:jc w:val="both"/>
        <w:rPr>
          <w:rStyle w:val="nfase"/>
          <w:i w:val="0"/>
          <w:color w:val="000000"/>
          <w:bdr w:val="none" w:sz="0" w:space="0" w:color="auto" w:frame="1"/>
        </w:rPr>
      </w:pPr>
      <w:r>
        <w:rPr>
          <w:rStyle w:val="nfase"/>
          <w:i w:val="0"/>
          <w:color w:val="000000"/>
          <w:bdr w:val="none" w:sz="0" w:space="0" w:color="auto" w:frame="1"/>
        </w:rPr>
        <w:t>A</w:t>
      </w:r>
      <w:r w:rsidRPr="00853006">
        <w:rPr>
          <w:rStyle w:val="nfase"/>
          <w:i w:val="0"/>
          <w:color w:val="000000"/>
          <w:bdr w:val="none" w:sz="0" w:space="0" w:color="auto" w:frame="1"/>
        </w:rPr>
        <w:t xml:space="preserve">rt. </w:t>
      </w:r>
      <w:r w:rsidR="00163EE0">
        <w:rPr>
          <w:rStyle w:val="nfase"/>
          <w:i w:val="0"/>
          <w:color w:val="000000"/>
          <w:bdr w:val="none" w:sz="0" w:space="0" w:color="auto" w:frame="1"/>
        </w:rPr>
        <w:t>9</w:t>
      </w:r>
      <w:r w:rsidR="00163EE0">
        <w:rPr>
          <w:rStyle w:val="nfase"/>
          <w:i w:val="0"/>
          <w:color w:val="000000"/>
          <w:u w:val="single"/>
          <w:bdr w:val="none" w:sz="0" w:space="0" w:color="auto" w:frame="1"/>
          <w:vertAlign w:val="superscript"/>
        </w:rPr>
        <w:t>o</w:t>
      </w:r>
      <w:r w:rsidRPr="00853006">
        <w:rPr>
          <w:rStyle w:val="nfase"/>
          <w:i w:val="0"/>
          <w:color w:val="000000"/>
          <w:bdr w:val="none" w:sz="0" w:space="0" w:color="auto" w:frame="1"/>
        </w:rPr>
        <w:t xml:space="preserve"> </w:t>
      </w:r>
      <w:r w:rsidR="00163EE0">
        <w:rPr>
          <w:rStyle w:val="nfase"/>
          <w:i w:val="0"/>
          <w:color w:val="000000"/>
          <w:bdr w:val="none" w:sz="0" w:space="0" w:color="auto" w:frame="1"/>
        </w:rPr>
        <w:t xml:space="preserve">- </w:t>
      </w:r>
      <w:r w:rsidR="00AD5050">
        <w:rPr>
          <w:rStyle w:val="nfase"/>
          <w:i w:val="0"/>
          <w:color w:val="000000"/>
          <w:bdr w:val="none" w:sz="0" w:space="0" w:color="auto" w:frame="1"/>
        </w:rPr>
        <w:t>F</w:t>
      </w:r>
      <w:r w:rsidRPr="00853006">
        <w:rPr>
          <w:rStyle w:val="nfase"/>
          <w:i w:val="0"/>
          <w:color w:val="000000"/>
          <w:bdr w:val="none" w:sz="0" w:space="0" w:color="auto" w:frame="1"/>
        </w:rPr>
        <w:t>icam revogadas as disposições em contrário.</w:t>
      </w:r>
    </w:p>
    <w:p w:rsidR="002505F9" w:rsidRDefault="002505F9" w:rsidP="00D62611">
      <w:pPr>
        <w:ind w:firstLine="1134"/>
        <w:jc w:val="both"/>
      </w:pPr>
    </w:p>
    <w:p w:rsidR="00163EE0" w:rsidRPr="00D62611" w:rsidRDefault="00163EE0" w:rsidP="00D62611">
      <w:pPr>
        <w:ind w:firstLine="1134"/>
        <w:jc w:val="both"/>
      </w:pPr>
    </w:p>
    <w:p w:rsidR="007709BF" w:rsidRPr="00163EE0" w:rsidRDefault="00F84E0D" w:rsidP="007709BF">
      <w:pPr>
        <w:tabs>
          <w:tab w:val="left" w:pos="1134"/>
        </w:tabs>
        <w:jc w:val="center"/>
      </w:pPr>
      <w:r w:rsidRPr="00163EE0">
        <w:t>SALA DAS SESSÕES</w:t>
      </w:r>
      <w:r w:rsidR="00B27803" w:rsidRPr="00163EE0">
        <w:t xml:space="preserve">, </w:t>
      </w:r>
      <w:r w:rsidR="00163EE0">
        <w:t xml:space="preserve">18 </w:t>
      </w:r>
      <w:r w:rsidR="007709BF" w:rsidRPr="00163EE0">
        <w:t xml:space="preserve">DE </w:t>
      </w:r>
      <w:r w:rsidR="00163EE0">
        <w:t xml:space="preserve">OUTUBRO </w:t>
      </w:r>
      <w:r w:rsidR="007709BF" w:rsidRPr="00163EE0">
        <w:t xml:space="preserve">DE </w:t>
      </w:r>
      <w:r w:rsidRPr="00163EE0">
        <w:t>20</w:t>
      </w:r>
      <w:r w:rsidR="00524C0A" w:rsidRPr="00163EE0">
        <w:t>17</w:t>
      </w:r>
      <w:r w:rsidR="007709BF" w:rsidRPr="00163EE0">
        <w:t>.</w:t>
      </w:r>
    </w:p>
    <w:p w:rsidR="005A3821" w:rsidRPr="00163EE0" w:rsidRDefault="005A3821" w:rsidP="007709BF">
      <w:pPr>
        <w:tabs>
          <w:tab w:val="left" w:pos="1134"/>
        </w:tabs>
        <w:jc w:val="center"/>
      </w:pPr>
    </w:p>
    <w:p w:rsidR="005A3821" w:rsidRPr="00163EE0" w:rsidRDefault="005A3821" w:rsidP="007709BF">
      <w:pPr>
        <w:tabs>
          <w:tab w:val="left" w:pos="1134"/>
        </w:tabs>
        <w:jc w:val="center"/>
      </w:pPr>
    </w:p>
    <w:p w:rsidR="007709BF" w:rsidRPr="00163EE0" w:rsidRDefault="00D71532" w:rsidP="00D71532">
      <w:pPr>
        <w:tabs>
          <w:tab w:val="left" w:pos="1134"/>
          <w:tab w:val="left" w:pos="5718"/>
        </w:tabs>
      </w:pPr>
      <w:r w:rsidRPr="00163EE0">
        <w:tab/>
      </w:r>
      <w:r w:rsidRPr="00163EE0">
        <w:tab/>
      </w:r>
    </w:p>
    <w:p w:rsidR="007709BF" w:rsidRPr="00163EE0" w:rsidRDefault="007709BF" w:rsidP="007709BF">
      <w:pPr>
        <w:jc w:val="center"/>
      </w:pPr>
      <w:r w:rsidRPr="00163EE0">
        <w:t>VEREADOR</w:t>
      </w:r>
      <w:r w:rsidR="00524C0A" w:rsidRPr="00163EE0">
        <w:t>A</w:t>
      </w:r>
      <w:r w:rsidRPr="00163EE0">
        <w:t xml:space="preserve"> </w:t>
      </w:r>
      <w:r w:rsidR="00524C0A" w:rsidRPr="00163EE0">
        <w:t xml:space="preserve">CARLA </w:t>
      </w:r>
      <w:r w:rsidR="00163EE0">
        <w:t>MARIA SÁ</w:t>
      </w:r>
      <w:r w:rsidR="00524C0A" w:rsidRPr="00163EE0">
        <w:t>SSI DE MIRANDA</w:t>
      </w:r>
    </w:p>
    <w:p w:rsidR="007709BF" w:rsidRDefault="007709BF" w:rsidP="007709BF">
      <w:pPr>
        <w:jc w:val="both"/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163EE0" w:rsidRDefault="00163EE0" w:rsidP="00507EF8">
      <w:pPr>
        <w:jc w:val="center"/>
        <w:rPr>
          <w:b/>
        </w:rPr>
      </w:pPr>
    </w:p>
    <w:p w:rsidR="00F84E0D" w:rsidRDefault="00F84E0D" w:rsidP="00507EF8">
      <w:pPr>
        <w:jc w:val="center"/>
        <w:rPr>
          <w:b/>
        </w:rPr>
      </w:pPr>
      <w:r w:rsidRPr="00F84E0D">
        <w:rPr>
          <w:b/>
        </w:rPr>
        <w:t>JUSTIFICATIVA</w:t>
      </w:r>
    </w:p>
    <w:p w:rsidR="002505F9" w:rsidRDefault="002505F9" w:rsidP="002505F9">
      <w:pPr>
        <w:jc w:val="center"/>
        <w:rPr>
          <w:b/>
        </w:rPr>
      </w:pPr>
    </w:p>
    <w:p w:rsidR="00BE72D6" w:rsidRDefault="00853006" w:rsidP="00853006">
      <w:pPr>
        <w:ind w:firstLine="1134"/>
        <w:jc w:val="both"/>
      </w:pPr>
      <w:r>
        <w:t xml:space="preserve">Trata-se de Projeto de Lei que visa o atendimento prioritário de pessoas com Transtorno do Espectro Autista juntamente com os já </w:t>
      </w:r>
      <w:r w:rsidR="00CC6C26">
        <w:t>contemplados</w:t>
      </w:r>
      <w:r>
        <w:t xml:space="preserve"> com lei especifica 10.048/00</w:t>
      </w:r>
      <w:r w:rsidR="0080699B">
        <w:t>.</w:t>
      </w:r>
    </w:p>
    <w:p w:rsidR="0088068B" w:rsidRDefault="0088068B" w:rsidP="00853006">
      <w:pPr>
        <w:ind w:firstLine="1134"/>
        <w:jc w:val="both"/>
      </w:pPr>
    </w:p>
    <w:p w:rsidR="00853006" w:rsidRDefault="00853006" w:rsidP="00853006">
      <w:pPr>
        <w:ind w:firstLine="1134"/>
        <w:jc w:val="both"/>
      </w:pPr>
      <w:r>
        <w:t>É de extrema importância que os Autistas tenham aten</w:t>
      </w:r>
      <w:r w:rsidR="00D71532">
        <w:t>dimento preferencial, pois muit</w:t>
      </w:r>
      <w:r>
        <w:t xml:space="preserve">as vezes a demora das filas </w:t>
      </w:r>
      <w:r w:rsidR="00D71532">
        <w:t>gera alteração de comportamento</w:t>
      </w:r>
      <w:r w:rsidR="00394F94">
        <w:t xml:space="preserve">, </w:t>
      </w:r>
      <w:r>
        <w:t xml:space="preserve">nos bancos, supermercados, shopping, farmácias, cinema </w:t>
      </w:r>
      <w:r w:rsidR="00D71532">
        <w:t>ou qualquer outro ambiente propí</w:t>
      </w:r>
      <w:r>
        <w:t xml:space="preserve">cio. </w:t>
      </w:r>
    </w:p>
    <w:p w:rsidR="0088068B" w:rsidRDefault="0088068B" w:rsidP="00853006">
      <w:pPr>
        <w:ind w:firstLine="1134"/>
        <w:jc w:val="both"/>
      </w:pPr>
    </w:p>
    <w:p w:rsidR="00853006" w:rsidRDefault="00D71532" w:rsidP="00853006">
      <w:pPr>
        <w:ind w:firstLine="1134"/>
        <w:jc w:val="both"/>
      </w:pPr>
      <w:r>
        <w:t>O quadr</w:t>
      </w:r>
      <w:r w:rsidR="00853006">
        <w:t xml:space="preserve">o de autismo é considerado como uma </w:t>
      </w:r>
      <w:r>
        <w:t>dificuldade</w:t>
      </w:r>
      <w:r w:rsidR="00853006">
        <w:t xml:space="preserve"> de comunicação e contato </w:t>
      </w:r>
      <w:proofErr w:type="gramStart"/>
      <w:r w:rsidR="00853006">
        <w:t>social entre as crianças</w:t>
      </w:r>
      <w:r w:rsidR="003F33DC">
        <w:t>,</w:t>
      </w:r>
      <w:r>
        <w:t xml:space="preserve"> adolescentes</w:t>
      </w:r>
      <w:r w:rsidR="003F33DC">
        <w:t xml:space="preserve"> e adultos acometidos</w:t>
      </w:r>
      <w:proofErr w:type="gramEnd"/>
      <w:r>
        <w:t>. O quadro clínico</w:t>
      </w:r>
      <w:r w:rsidR="00853006">
        <w:t xml:space="preserve"> é muito diferenciado e individualizado. </w:t>
      </w:r>
      <w:r>
        <w:t xml:space="preserve">Entre </w:t>
      </w:r>
      <w:r w:rsidR="00853006">
        <w:t xml:space="preserve">os sintomas centrais existe uma variedade de sintomas secundários. </w:t>
      </w:r>
    </w:p>
    <w:p w:rsidR="0088068B" w:rsidRDefault="0088068B" w:rsidP="00853006">
      <w:pPr>
        <w:ind w:firstLine="1134"/>
        <w:jc w:val="both"/>
      </w:pPr>
    </w:p>
    <w:p w:rsidR="00853006" w:rsidRDefault="00853006" w:rsidP="00853006">
      <w:pPr>
        <w:ind w:firstLine="1134"/>
        <w:jc w:val="both"/>
      </w:pPr>
      <w:r>
        <w:t>O autismo é uma síndrome que manifesta um déficit no desenvolvimento da comunicação verbal e não verbal, da socialização e comportamento. Alguns sinais podem ser constatados a partir dos t</w:t>
      </w:r>
      <w:r w:rsidR="00AD5050">
        <w:t>rê</w:t>
      </w:r>
      <w:r>
        <w:t>s meses de idade</w:t>
      </w:r>
      <w:r w:rsidR="00D71532">
        <w:t>.</w:t>
      </w:r>
      <w:r w:rsidR="00394F94">
        <w:t xml:space="preserve"> </w:t>
      </w:r>
      <w:r w:rsidR="00D71532">
        <w:t>É comum a a</w:t>
      </w:r>
      <w:r>
        <w:t>usência de contato visual, pouca resposta à fala dos familiares, dificuldades de amamentação, ausência de balbucio, padrão de choro invariáv</w:t>
      </w:r>
      <w:r w:rsidR="00D71532">
        <w:t>el para as diferentes situações e</w:t>
      </w:r>
      <w:r>
        <w:t xml:space="preserve"> esquiva ao contato físico. É muito difícil para o autista se organizar diante de uma tarefa nova, um ambiente inesperado ou lidar com imprevistos. Sua atenção parece suspensa gerando um ‘vazio interno’. </w:t>
      </w:r>
    </w:p>
    <w:p w:rsidR="0088068B" w:rsidRDefault="0088068B" w:rsidP="00853006">
      <w:pPr>
        <w:ind w:firstLine="1134"/>
        <w:jc w:val="both"/>
      </w:pPr>
    </w:p>
    <w:p w:rsidR="00853006" w:rsidRDefault="00853006" w:rsidP="00853006">
      <w:pPr>
        <w:ind w:firstLine="1134"/>
        <w:jc w:val="both"/>
      </w:pPr>
      <w:r>
        <w:t xml:space="preserve">No que se refere às pessoas com transtorno do espectro autista, insta salientar que existe uma variedade de manifestações do transtorno. A </w:t>
      </w:r>
      <w:r w:rsidR="00813E6F">
        <w:t>inclusão</w:t>
      </w:r>
      <w:r>
        <w:t xml:space="preserve"> pela prioridade dos Autistas apenas induz o conforto possibilitando a permissão de não prolongar a tensão própria e de seus parentes na realização de tarefas do cotidiano.</w:t>
      </w:r>
    </w:p>
    <w:p w:rsidR="0088068B" w:rsidRDefault="0088068B" w:rsidP="00853006">
      <w:pPr>
        <w:ind w:firstLine="1134"/>
        <w:jc w:val="both"/>
      </w:pPr>
    </w:p>
    <w:p w:rsidR="00853006" w:rsidRDefault="00853006" w:rsidP="00853006">
      <w:pPr>
        <w:ind w:firstLine="1134"/>
        <w:jc w:val="both"/>
      </w:pPr>
      <w:r>
        <w:t xml:space="preserve">É sabido que </w:t>
      </w:r>
      <w:r w:rsidR="003F33DC">
        <w:t>o atraso</w:t>
      </w:r>
      <w:r>
        <w:t xml:space="preserve"> nos horários de maior fluxo de pessoas nos centros</w:t>
      </w:r>
      <w:r w:rsidR="00813E6F">
        <w:t xml:space="preserve"> comerciais, supermercados e até</w:t>
      </w:r>
      <w:r>
        <w:t xml:space="preserve"> mesmo nos bancos podem ser demasiadamente </w:t>
      </w:r>
      <w:r w:rsidR="003F33DC">
        <w:t>incômodo</w:t>
      </w:r>
      <w:r>
        <w:t xml:space="preserve"> a estes pacientes.</w:t>
      </w:r>
    </w:p>
    <w:p w:rsidR="0088068B" w:rsidRDefault="0088068B" w:rsidP="00853006">
      <w:pPr>
        <w:ind w:firstLine="1134"/>
        <w:jc w:val="both"/>
      </w:pPr>
    </w:p>
    <w:p w:rsidR="00853006" w:rsidRDefault="00853006" w:rsidP="00853006">
      <w:pPr>
        <w:ind w:firstLine="1134"/>
        <w:jc w:val="both"/>
      </w:pPr>
      <w:r>
        <w:t>Ademais, estudos revelam que uma em cada 88 crianças nascem com autismo, totalizando em todo o planeta mais de 70 milhões de pessoas</w:t>
      </w:r>
      <w:r w:rsidR="00813E6F">
        <w:t xml:space="preserve"> e no Brasil um total de quase </w:t>
      </w:r>
      <w:proofErr w:type="gramStart"/>
      <w:r>
        <w:t>3</w:t>
      </w:r>
      <w:proofErr w:type="gramEnd"/>
      <w:r>
        <w:t xml:space="preserve"> milhões de autistas, que correspondem a 150 mil casos por ano, ou seja, a 1% dos nascidos, identificados com picos nas idades de 03 a 60 anos. </w:t>
      </w:r>
    </w:p>
    <w:p w:rsidR="0088068B" w:rsidRDefault="0088068B" w:rsidP="00853006">
      <w:pPr>
        <w:ind w:firstLine="1134"/>
        <w:jc w:val="both"/>
      </w:pPr>
    </w:p>
    <w:p w:rsidR="00AA4D6B" w:rsidRDefault="00AA4D6B" w:rsidP="00853006">
      <w:pPr>
        <w:ind w:firstLine="1134"/>
        <w:jc w:val="both"/>
      </w:pPr>
      <w:r>
        <w:t xml:space="preserve">Quanto </w:t>
      </w:r>
      <w:proofErr w:type="gramStart"/>
      <w:r>
        <w:t>a</w:t>
      </w:r>
      <w:proofErr w:type="gramEnd"/>
      <w:r>
        <w:t xml:space="preserve"> solicitação do fornecimento da credencial para estacionamento em vagas de deficientes, ressalto que o Autismo já é considerado pela Lei 12764/12 como uma deficiência:</w:t>
      </w:r>
      <w:r w:rsidRPr="00AA4D6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AA4D6B">
        <w:t>Art. 1</w:t>
      </w:r>
      <w:r w:rsidRPr="00AA4D6B">
        <w:rPr>
          <w:u w:val="single"/>
          <w:vertAlign w:val="superscript"/>
        </w:rPr>
        <w:t>o</w:t>
      </w:r>
      <w:r w:rsidRPr="00AA4D6B">
        <w:t>  Esta Lei institui a Política Nacional de Proteção dos Direitos da Pessoa com Transtorno do Espectro Autista e estabelece diretrizes para sua consecução. </w:t>
      </w:r>
      <w:r>
        <w:t xml:space="preserve"> </w:t>
      </w:r>
      <w:r w:rsidRPr="00AA4D6B">
        <w:t>§ 2</w:t>
      </w:r>
      <w:r w:rsidRPr="00AA4D6B">
        <w:rPr>
          <w:u w:val="single"/>
          <w:vertAlign w:val="superscript"/>
        </w:rPr>
        <w:t>o</w:t>
      </w:r>
      <w:r w:rsidRPr="00AA4D6B">
        <w:t xml:space="preserve">  A pessoa com transtorno do espectro autista é considerada pessoa com deficiência, para todos os efeitos legais.</w:t>
      </w:r>
      <w:r w:rsidR="00394F94">
        <w:t>”</w:t>
      </w:r>
      <w:r w:rsidRPr="00AA4D6B">
        <w:t> </w:t>
      </w:r>
      <w:r>
        <w:t xml:space="preserve">Porém, não é um </w:t>
      </w:r>
      <w:r w:rsidR="00394F94">
        <w:t>direito</w:t>
      </w:r>
      <w:r>
        <w:t xml:space="preserve"> </w:t>
      </w:r>
      <w:r w:rsidR="00394F94">
        <w:t>amplamente conhecido e concedido aos portadores do Transtorno do Espectro Autista.</w:t>
      </w:r>
    </w:p>
    <w:p w:rsidR="00853006" w:rsidRDefault="00853006" w:rsidP="00853006">
      <w:pPr>
        <w:ind w:firstLine="1134"/>
        <w:jc w:val="both"/>
      </w:pPr>
    </w:p>
    <w:p w:rsidR="007500FC" w:rsidRDefault="00853006" w:rsidP="00853006">
      <w:pPr>
        <w:ind w:firstLine="1134"/>
        <w:jc w:val="both"/>
      </w:pPr>
      <w:r>
        <w:t>Face à enorme relevância do tema, conto com o apoio dos nobres pares para analisar, aperfeiçoar e aprovar este projeto de lei com a maior brevidade.</w:t>
      </w:r>
    </w:p>
    <w:p w:rsidR="00F84E0D" w:rsidRDefault="00F84E0D" w:rsidP="00F84E0D">
      <w:pPr>
        <w:ind w:firstLine="1134"/>
        <w:jc w:val="both"/>
      </w:pPr>
    </w:p>
    <w:p w:rsidR="00163EE0" w:rsidRPr="00163EE0" w:rsidRDefault="00163EE0" w:rsidP="00163EE0">
      <w:pPr>
        <w:tabs>
          <w:tab w:val="left" w:pos="1134"/>
        </w:tabs>
        <w:jc w:val="center"/>
      </w:pPr>
      <w:r w:rsidRPr="00163EE0">
        <w:t xml:space="preserve">SALA DAS SESSÕES, </w:t>
      </w:r>
      <w:r>
        <w:t xml:space="preserve">18 </w:t>
      </w:r>
      <w:r w:rsidRPr="00163EE0">
        <w:t xml:space="preserve">DE </w:t>
      </w:r>
      <w:r>
        <w:t xml:space="preserve">OUTUBRO </w:t>
      </w:r>
      <w:r w:rsidRPr="00163EE0">
        <w:t>DE 2017.</w:t>
      </w:r>
    </w:p>
    <w:p w:rsidR="00163EE0" w:rsidRPr="00163EE0" w:rsidRDefault="00163EE0" w:rsidP="00163EE0">
      <w:pPr>
        <w:tabs>
          <w:tab w:val="left" w:pos="1134"/>
        </w:tabs>
        <w:jc w:val="center"/>
      </w:pPr>
    </w:p>
    <w:p w:rsidR="00163EE0" w:rsidRPr="00163EE0" w:rsidRDefault="00163EE0" w:rsidP="00163EE0">
      <w:pPr>
        <w:tabs>
          <w:tab w:val="left" w:pos="1134"/>
          <w:tab w:val="left" w:pos="5718"/>
        </w:tabs>
      </w:pPr>
      <w:r w:rsidRPr="00163EE0">
        <w:tab/>
      </w:r>
    </w:p>
    <w:p w:rsidR="00F84E0D" w:rsidRDefault="00163EE0" w:rsidP="00163EE0">
      <w:pPr>
        <w:jc w:val="center"/>
      </w:pPr>
      <w:r w:rsidRPr="00163EE0">
        <w:t xml:space="preserve">VEREADORA CARLA </w:t>
      </w:r>
      <w:r>
        <w:t>MARIA SÁ</w:t>
      </w:r>
      <w:r w:rsidRPr="00163EE0">
        <w:t>SSI DE MIRANDA</w:t>
      </w:r>
    </w:p>
    <w:sectPr w:rsidR="00F84E0D" w:rsidSect="00F6475A">
      <w:headerReference w:type="default" r:id="rId7"/>
      <w:footerReference w:type="default" r:id="rId8"/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40A" w:rsidRDefault="00BF040A" w:rsidP="00F6475A">
      <w:r>
        <w:separator/>
      </w:r>
    </w:p>
  </w:endnote>
  <w:endnote w:type="continuationSeparator" w:id="1">
    <w:p w:rsidR="00BF040A" w:rsidRDefault="00BF040A" w:rsidP="00F64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E9F" w:rsidRDefault="00DA37B7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36.400-000 – Conselheiro Lafaiete – MG</w:t>
    </w:r>
  </w:p>
  <w:p w:rsidR="00FE4E9F" w:rsidRDefault="00DA37B7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40A" w:rsidRDefault="00BF040A" w:rsidP="00F6475A">
      <w:r>
        <w:separator/>
      </w:r>
    </w:p>
  </w:footnote>
  <w:footnote w:type="continuationSeparator" w:id="1">
    <w:p w:rsidR="00BF040A" w:rsidRDefault="00BF040A" w:rsidP="00F64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E9F" w:rsidRDefault="00B53CDC">
    <w:pPr>
      <w:pStyle w:val="Cabealho"/>
      <w:jc w:val="right"/>
      <w:rPr>
        <w:b/>
        <w:sz w:val="40"/>
      </w:rPr>
    </w:pPr>
    <w:r>
      <w:rPr>
        <w:b/>
        <w:noProof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.15pt;margin-top:-28.1pt;width:64.4pt;height:72.55pt;z-index:-251658752;mso-wrap-edited:f" wrapcoords="-251 0 -251 21377 21600 21377 21600 0 -251 0" o:allowincell="f">
          <v:imagedata r:id="rId1" o:title="camara2" blacklevel="3932f" grayscale="t" bilevel="t"/>
          <w10:wrap type="tight"/>
        </v:shape>
      </w:pict>
    </w:r>
    <w:r w:rsidR="00DA37B7">
      <w:rPr>
        <w:b/>
        <w:sz w:val="40"/>
      </w:rPr>
      <w:t xml:space="preserve">Câmara Municipal de Conselheiro Lafaiete           </w:t>
    </w:r>
    <w:r>
      <w:rPr>
        <w:rStyle w:val="Nmerodepgina"/>
      </w:rPr>
      <w:fldChar w:fldCharType="begin"/>
    </w:r>
    <w:r w:rsidR="00DA37B7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63EE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E4E9F" w:rsidRDefault="00DA37B7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FE4E9F" w:rsidRDefault="00163EE0">
    <w:pPr>
      <w:pStyle w:val="Cabealho"/>
      <w:jc w:val="center"/>
      <w:rPr>
        <w:b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5316C"/>
    <w:rsid w:val="00004468"/>
    <w:rsid w:val="000334F7"/>
    <w:rsid w:val="00072DBE"/>
    <w:rsid w:val="00081DED"/>
    <w:rsid w:val="0009195D"/>
    <w:rsid w:val="000A6629"/>
    <w:rsid w:val="000B2A45"/>
    <w:rsid w:val="000C07E7"/>
    <w:rsid w:val="00102763"/>
    <w:rsid w:val="00163EE0"/>
    <w:rsid w:val="00170684"/>
    <w:rsid w:val="001C7D98"/>
    <w:rsid w:val="002505F9"/>
    <w:rsid w:val="00274539"/>
    <w:rsid w:val="00295B28"/>
    <w:rsid w:val="002A572D"/>
    <w:rsid w:val="002B2A7D"/>
    <w:rsid w:val="002B7C8A"/>
    <w:rsid w:val="002E741F"/>
    <w:rsid w:val="002F6ECE"/>
    <w:rsid w:val="00341E3E"/>
    <w:rsid w:val="00345E88"/>
    <w:rsid w:val="003717D6"/>
    <w:rsid w:val="003837F1"/>
    <w:rsid w:val="00383E5C"/>
    <w:rsid w:val="00394F94"/>
    <w:rsid w:val="003E3CD0"/>
    <w:rsid w:val="003F33DC"/>
    <w:rsid w:val="003F459C"/>
    <w:rsid w:val="00420D1C"/>
    <w:rsid w:val="00442961"/>
    <w:rsid w:val="004920BB"/>
    <w:rsid w:val="004E6EAD"/>
    <w:rsid w:val="00507EF8"/>
    <w:rsid w:val="00524C0A"/>
    <w:rsid w:val="0053501C"/>
    <w:rsid w:val="00543E9C"/>
    <w:rsid w:val="005874C6"/>
    <w:rsid w:val="005909CC"/>
    <w:rsid w:val="005A3821"/>
    <w:rsid w:val="005C3E40"/>
    <w:rsid w:val="005F04A4"/>
    <w:rsid w:val="00616BD6"/>
    <w:rsid w:val="00635A68"/>
    <w:rsid w:val="006439E8"/>
    <w:rsid w:val="006641E5"/>
    <w:rsid w:val="0066518C"/>
    <w:rsid w:val="00665E46"/>
    <w:rsid w:val="006A5BBD"/>
    <w:rsid w:val="006B12A5"/>
    <w:rsid w:val="006E2140"/>
    <w:rsid w:val="00714CC0"/>
    <w:rsid w:val="00735822"/>
    <w:rsid w:val="00746728"/>
    <w:rsid w:val="007500FC"/>
    <w:rsid w:val="007709BF"/>
    <w:rsid w:val="0079448A"/>
    <w:rsid w:val="007C0511"/>
    <w:rsid w:val="007E319C"/>
    <w:rsid w:val="0080699B"/>
    <w:rsid w:val="00813E6F"/>
    <w:rsid w:val="00822614"/>
    <w:rsid w:val="0082603A"/>
    <w:rsid w:val="00853006"/>
    <w:rsid w:val="0088068B"/>
    <w:rsid w:val="008C7584"/>
    <w:rsid w:val="008E25C9"/>
    <w:rsid w:val="008E349F"/>
    <w:rsid w:val="008E3E48"/>
    <w:rsid w:val="00915818"/>
    <w:rsid w:val="009842D1"/>
    <w:rsid w:val="009D5130"/>
    <w:rsid w:val="00A6362C"/>
    <w:rsid w:val="00A91B58"/>
    <w:rsid w:val="00A96F0B"/>
    <w:rsid w:val="00AA4D6B"/>
    <w:rsid w:val="00AC09DB"/>
    <w:rsid w:val="00AC0FD0"/>
    <w:rsid w:val="00AD5050"/>
    <w:rsid w:val="00B26B78"/>
    <w:rsid w:val="00B27803"/>
    <w:rsid w:val="00B53CDC"/>
    <w:rsid w:val="00B928FF"/>
    <w:rsid w:val="00BA42AD"/>
    <w:rsid w:val="00BB2365"/>
    <w:rsid w:val="00BD5A9B"/>
    <w:rsid w:val="00BD7331"/>
    <w:rsid w:val="00BE72D6"/>
    <w:rsid w:val="00BF040A"/>
    <w:rsid w:val="00BF38E4"/>
    <w:rsid w:val="00C204CC"/>
    <w:rsid w:val="00C472DD"/>
    <w:rsid w:val="00C74FB8"/>
    <w:rsid w:val="00C97DA2"/>
    <w:rsid w:val="00CA09A0"/>
    <w:rsid w:val="00CC6C26"/>
    <w:rsid w:val="00CE53DC"/>
    <w:rsid w:val="00D01DCB"/>
    <w:rsid w:val="00D16B8D"/>
    <w:rsid w:val="00D5316C"/>
    <w:rsid w:val="00D62611"/>
    <w:rsid w:val="00D6370A"/>
    <w:rsid w:val="00D71532"/>
    <w:rsid w:val="00DA25A4"/>
    <w:rsid w:val="00DA37B7"/>
    <w:rsid w:val="00DA68F0"/>
    <w:rsid w:val="00DF692F"/>
    <w:rsid w:val="00DF7BD9"/>
    <w:rsid w:val="00E04306"/>
    <w:rsid w:val="00E13A03"/>
    <w:rsid w:val="00E44F0D"/>
    <w:rsid w:val="00E91822"/>
    <w:rsid w:val="00EA4671"/>
    <w:rsid w:val="00EA79CB"/>
    <w:rsid w:val="00ED450C"/>
    <w:rsid w:val="00EF592D"/>
    <w:rsid w:val="00F4756F"/>
    <w:rsid w:val="00F60579"/>
    <w:rsid w:val="00F61C6C"/>
    <w:rsid w:val="00F6475A"/>
    <w:rsid w:val="00F84E0D"/>
    <w:rsid w:val="00F923DF"/>
    <w:rsid w:val="00FA7430"/>
    <w:rsid w:val="00FD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531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53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5316C"/>
    <w:pPr>
      <w:ind w:left="851" w:hanging="851"/>
      <w:jc w:val="both"/>
    </w:pPr>
    <w:rPr>
      <w:b/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5316C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D5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316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5316C"/>
  </w:style>
  <w:style w:type="paragraph" w:styleId="Cabealho">
    <w:name w:val="header"/>
    <w:basedOn w:val="Normal"/>
    <w:link w:val="CabealhoChar"/>
    <w:rsid w:val="00D5316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531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5316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531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decorpodetexto21"/>
    <w:basedOn w:val="Normal"/>
    <w:rsid w:val="00D5316C"/>
    <w:pPr>
      <w:spacing w:before="100" w:beforeAutospacing="1" w:after="100" w:afterAutospacing="1"/>
    </w:pPr>
  </w:style>
  <w:style w:type="paragraph" w:customStyle="1" w:styleId="textbox">
    <w:name w:val="textbox"/>
    <w:basedOn w:val="Normal"/>
    <w:rsid w:val="00D5316C"/>
    <w:pPr>
      <w:ind w:left="152" w:right="152"/>
    </w:pPr>
    <w:rPr>
      <w:rFonts w:ascii="Verdana" w:hAnsi="Verdana"/>
      <w:color w:val="838281"/>
      <w:sz w:val="11"/>
      <w:szCs w:val="11"/>
    </w:rPr>
  </w:style>
  <w:style w:type="paragraph" w:customStyle="1" w:styleId="western">
    <w:name w:val="western"/>
    <w:basedOn w:val="Normal"/>
    <w:rsid w:val="002B7C8A"/>
    <w:pPr>
      <w:spacing w:before="100" w:beforeAutospacing="1" w:after="100" w:afterAutospacing="1"/>
    </w:pPr>
  </w:style>
  <w:style w:type="paragraph" w:customStyle="1" w:styleId="rtejustify">
    <w:name w:val="rtejustify"/>
    <w:basedOn w:val="Normal"/>
    <w:rsid w:val="00A6362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6362C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F84E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419AF-B408-4058-871D-5B742910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932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andersonl</dc:creator>
  <cp:lastModifiedBy>anac</cp:lastModifiedBy>
  <cp:revision>3</cp:revision>
  <cp:lastPrinted>2017-10-18T19:50:00Z</cp:lastPrinted>
  <dcterms:created xsi:type="dcterms:W3CDTF">2017-10-19T13:38:00Z</dcterms:created>
  <dcterms:modified xsi:type="dcterms:W3CDTF">2017-10-19T13:45:00Z</dcterms:modified>
</cp:coreProperties>
</file>