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  <w:lang w:val="pt-BR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  <w:lang w:val="pt-BR"/>
        </w:rPr>
      </w:pPr>
    </w:p>
    <w:p w:rsidR="00981599" w:rsidRPr="00A36909" w:rsidRDefault="00981599" w:rsidP="00981599">
      <w:pPr>
        <w:pStyle w:val="Ttulo5"/>
        <w:jc w:val="center"/>
        <w:rPr>
          <w:rFonts w:ascii="Cambria" w:hAnsi="Cambria"/>
          <w:b/>
          <w:i w:val="0"/>
          <w:lang w:val="pt-BR"/>
        </w:rPr>
      </w:pPr>
      <w:r w:rsidRPr="00A36909">
        <w:rPr>
          <w:rFonts w:ascii="Cambria" w:hAnsi="Cambria"/>
          <w:b/>
          <w:i w:val="0"/>
        </w:rPr>
        <w:t xml:space="preserve">REQUERIMENTO Nº </w:t>
      </w:r>
      <w:r w:rsidR="00DA1B4A">
        <w:rPr>
          <w:rFonts w:ascii="Cambria" w:hAnsi="Cambria"/>
          <w:b/>
          <w:i w:val="0"/>
          <w:lang w:val="pt-BR"/>
        </w:rPr>
        <w:t>005</w:t>
      </w:r>
      <w:r w:rsidRPr="00A36909">
        <w:rPr>
          <w:rFonts w:ascii="Cambria" w:hAnsi="Cambria"/>
          <w:b/>
          <w:i w:val="0"/>
        </w:rPr>
        <w:t>/201</w:t>
      </w:r>
      <w:r w:rsidR="00F669C1">
        <w:rPr>
          <w:rFonts w:ascii="Cambria" w:hAnsi="Cambria"/>
          <w:b/>
          <w:i w:val="0"/>
          <w:lang w:val="pt-BR"/>
        </w:rPr>
        <w:t>9</w:t>
      </w:r>
    </w:p>
    <w:p w:rsidR="00981599" w:rsidRPr="00A36909" w:rsidRDefault="00981599" w:rsidP="00981599">
      <w:pPr>
        <w:rPr>
          <w:rFonts w:ascii="Cambria" w:hAnsi="Cambria"/>
        </w:rPr>
      </w:pPr>
    </w:p>
    <w:p w:rsidR="00981599" w:rsidRPr="00A36909" w:rsidRDefault="00981599" w:rsidP="00981599">
      <w:pPr>
        <w:rPr>
          <w:rFonts w:ascii="Cambria" w:hAnsi="Cambria"/>
          <w:sz w:val="18"/>
          <w:szCs w:val="18"/>
        </w:rPr>
      </w:pPr>
    </w:p>
    <w:p w:rsidR="00981599" w:rsidRPr="00A36909" w:rsidRDefault="00981599" w:rsidP="00981599">
      <w:pPr>
        <w:spacing w:line="360" w:lineRule="auto"/>
        <w:ind w:firstLine="1134"/>
        <w:rPr>
          <w:rFonts w:ascii="Cambria" w:hAnsi="Cambria"/>
        </w:rPr>
      </w:pPr>
      <w:r w:rsidRPr="00A36909">
        <w:rPr>
          <w:rFonts w:ascii="Cambria" w:hAnsi="Cambria"/>
        </w:rPr>
        <w:t>Ex</w:t>
      </w:r>
      <w:r>
        <w:rPr>
          <w:rFonts w:ascii="Cambria" w:hAnsi="Cambria"/>
        </w:rPr>
        <w:t xml:space="preserve">celentíssimo </w:t>
      </w:r>
      <w:r w:rsidRPr="00A36909">
        <w:rPr>
          <w:rFonts w:ascii="Cambria" w:hAnsi="Cambria"/>
        </w:rPr>
        <w:t>Senhor Presidente da Câmara Municipal,</w:t>
      </w:r>
    </w:p>
    <w:p w:rsidR="00981599" w:rsidRPr="00A36909" w:rsidRDefault="00981599" w:rsidP="00F669C1">
      <w:pPr>
        <w:spacing w:before="240" w:line="276" w:lineRule="auto"/>
        <w:ind w:firstLine="1068"/>
        <w:jc w:val="both"/>
        <w:rPr>
          <w:rFonts w:ascii="Cambria" w:hAnsi="Cambria"/>
        </w:rPr>
      </w:pPr>
      <w:r w:rsidRPr="00A36909">
        <w:rPr>
          <w:rFonts w:ascii="Cambria" w:hAnsi="Cambria"/>
        </w:rPr>
        <w:t xml:space="preserve">O </w:t>
      </w:r>
      <w:r>
        <w:rPr>
          <w:rFonts w:ascii="Cambria" w:hAnsi="Cambria"/>
        </w:rPr>
        <w:t>V</w:t>
      </w:r>
      <w:r w:rsidRPr="00A36909">
        <w:rPr>
          <w:rFonts w:ascii="Cambria" w:hAnsi="Cambria"/>
        </w:rPr>
        <w:t>ereador infra-assinado</w:t>
      </w:r>
      <w:r>
        <w:rPr>
          <w:rFonts w:ascii="Cambria" w:hAnsi="Cambria"/>
        </w:rPr>
        <w:t>,</w:t>
      </w:r>
      <w:r w:rsidR="003B7351">
        <w:rPr>
          <w:rFonts w:ascii="Cambria" w:hAnsi="Cambria"/>
        </w:rPr>
        <w:t xml:space="preserve"> </w:t>
      </w:r>
      <w:r w:rsidR="00DA1B4A">
        <w:rPr>
          <w:rFonts w:ascii="Cambria" w:hAnsi="Cambria"/>
        </w:rPr>
        <w:t>na forma regimental,</w:t>
      </w:r>
      <w:r w:rsidR="00BF7A6B">
        <w:rPr>
          <w:rFonts w:ascii="Cambria" w:hAnsi="Cambria"/>
        </w:rPr>
        <w:t xml:space="preserve"> </w:t>
      </w:r>
      <w:r>
        <w:rPr>
          <w:rFonts w:ascii="Cambria" w:hAnsi="Cambria"/>
        </w:rPr>
        <w:t>requer, ouvida a Casa, que V. Exa</w:t>
      </w:r>
      <w:proofErr w:type="gramStart"/>
      <w:r>
        <w:rPr>
          <w:rFonts w:ascii="Cambria" w:hAnsi="Cambria"/>
        </w:rPr>
        <w:t>.,</w:t>
      </w:r>
      <w:proofErr w:type="gramEnd"/>
      <w:r>
        <w:rPr>
          <w:rFonts w:ascii="Cambria" w:hAnsi="Cambria"/>
        </w:rPr>
        <w:t xml:space="preserve"> </w:t>
      </w:r>
      <w:r w:rsidR="00DA1B4A">
        <w:rPr>
          <w:rFonts w:ascii="Cambria" w:hAnsi="Cambria"/>
        </w:rPr>
        <w:t>encaminhe expediente para a Ouvidoria, Procurador Municipal e ao Prefeito, solicitando informações sobre o cumprimento da Lei Municipal nº 4.618/2004, que determina a afixação, em local visível, nos postos de saúde, policlínicas Municipais, funerárias e Hospitais, da Lei Municipal nº 3.773, de 03 de outubro de 1995, que disciplina a concessão de serviço funerário, assim com o cartaz com os seguintes dizeres: “As pessoas comprovadamente carentes e/ou indigentes têm direito à prestação gratuita de serviços funerários”.</w:t>
      </w:r>
    </w:p>
    <w:p w:rsidR="00981599" w:rsidRDefault="00981599" w:rsidP="00981599">
      <w:pPr>
        <w:spacing w:line="360" w:lineRule="auto"/>
        <w:jc w:val="center"/>
        <w:rPr>
          <w:rFonts w:ascii="Cambria" w:hAnsi="Cambria"/>
        </w:rPr>
      </w:pPr>
    </w:p>
    <w:p w:rsidR="00981599" w:rsidRDefault="00981599" w:rsidP="00981599">
      <w:pPr>
        <w:spacing w:line="360" w:lineRule="auto"/>
        <w:jc w:val="center"/>
        <w:rPr>
          <w:rFonts w:ascii="Cambria" w:hAnsi="Cambria"/>
        </w:rPr>
      </w:pPr>
    </w:p>
    <w:p w:rsidR="00981599" w:rsidRDefault="00981599" w:rsidP="00981599">
      <w:pPr>
        <w:spacing w:line="360" w:lineRule="auto"/>
        <w:jc w:val="center"/>
        <w:rPr>
          <w:rFonts w:ascii="Cambria" w:hAnsi="Cambria"/>
        </w:rPr>
      </w:pPr>
    </w:p>
    <w:p w:rsidR="00981599" w:rsidRPr="00A36909" w:rsidRDefault="00981599" w:rsidP="00981599">
      <w:pPr>
        <w:spacing w:line="360" w:lineRule="auto"/>
        <w:jc w:val="center"/>
        <w:rPr>
          <w:rFonts w:ascii="Cambria" w:hAnsi="Cambria"/>
        </w:rPr>
      </w:pPr>
      <w:r w:rsidRPr="00A36909">
        <w:rPr>
          <w:rFonts w:ascii="Cambria" w:hAnsi="Cambria"/>
        </w:rPr>
        <w:t xml:space="preserve">SALA DAS SESSÕES, </w:t>
      </w:r>
      <w:r w:rsidR="00F669C1">
        <w:rPr>
          <w:rFonts w:ascii="Cambria" w:hAnsi="Cambria"/>
        </w:rPr>
        <w:t xml:space="preserve">10 DE JANEIRO DE </w:t>
      </w:r>
      <w:proofErr w:type="gramStart"/>
      <w:r w:rsidR="00F669C1">
        <w:rPr>
          <w:rFonts w:ascii="Cambria" w:hAnsi="Cambria"/>
        </w:rPr>
        <w:t>2019</w:t>
      </w:r>
      <w:proofErr w:type="gramEnd"/>
    </w:p>
    <w:p w:rsidR="00981599" w:rsidRPr="00A36909" w:rsidRDefault="00981599" w:rsidP="00981599">
      <w:pPr>
        <w:spacing w:line="360" w:lineRule="auto"/>
        <w:rPr>
          <w:rFonts w:ascii="Cambria" w:hAnsi="Cambria"/>
        </w:rPr>
      </w:pPr>
    </w:p>
    <w:p w:rsidR="00981599" w:rsidRPr="00A36909" w:rsidRDefault="00981599" w:rsidP="00981599">
      <w:pPr>
        <w:spacing w:line="360" w:lineRule="auto"/>
        <w:jc w:val="both"/>
        <w:rPr>
          <w:rFonts w:ascii="Cambria" w:hAnsi="Cambria"/>
          <w:sz w:val="22"/>
          <w:szCs w:val="22"/>
        </w:rPr>
        <w:sectPr w:rsidR="00981599" w:rsidRPr="00A36909" w:rsidSect="00A106A9">
          <w:headerReference w:type="default" r:id="rId7"/>
          <w:footerReference w:type="default" r:id="rId8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981599" w:rsidRPr="00A36909" w:rsidRDefault="00981599" w:rsidP="00981599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981599" w:rsidRDefault="00981599" w:rsidP="00981599">
      <w:pPr>
        <w:spacing w:line="360" w:lineRule="auto"/>
        <w:jc w:val="center"/>
        <w:rPr>
          <w:rFonts w:ascii="Cambria" w:hAnsi="Cambria"/>
          <w:szCs w:val="22"/>
        </w:rPr>
      </w:pPr>
      <w:r w:rsidRPr="00A36909">
        <w:rPr>
          <w:rFonts w:ascii="Cambria" w:hAnsi="Cambria"/>
          <w:szCs w:val="22"/>
        </w:rPr>
        <w:t xml:space="preserve">VEREADOR </w:t>
      </w:r>
      <w:r w:rsidR="00F669C1">
        <w:rPr>
          <w:rFonts w:ascii="Cambria" w:hAnsi="Cambria"/>
          <w:szCs w:val="22"/>
        </w:rPr>
        <w:t>PE</w:t>
      </w:r>
      <w:bookmarkStart w:id="0" w:name="_GoBack"/>
      <w:bookmarkEnd w:id="0"/>
      <w:r w:rsidR="00F669C1">
        <w:rPr>
          <w:rFonts w:ascii="Cambria" w:hAnsi="Cambria"/>
          <w:szCs w:val="22"/>
        </w:rPr>
        <w:t>DRO AMÉRICO DE ALMEIDA</w:t>
      </w:r>
    </w:p>
    <w:p w:rsidR="00981599" w:rsidRDefault="00981599" w:rsidP="00981599">
      <w:pPr>
        <w:spacing w:line="360" w:lineRule="auto"/>
        <w:jc w:val="center"/>
        <w:rPr>
          <w:rFonts w:ascii="Cambria" w:hAnsi="Cambria"/>
          <w:szCs w:val="2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Default="00981599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DA1B4A" w:rsidRDefault="00DA1B4A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DA1B4A" w:rsidRDefault="00DA1B4A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DA1B4A" w:rsidRDefault="00DA1B4A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DA1B4A" w:rsidRDefault="00DA1B4A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DA1B4A" w:rsidRDefault="00DA1B4A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DA1B4A" w:rsidRDefault="00DA1B4A" w:rsidP="00981599">
      <w:pPr>
        <w:spacing w:line="360" w:lineRule="auto"/>
        <w:rPr>
          <w:rFonts w:ascii="Cambria" w:hAnsi="Cambria"/>
          <w:sz w:val="12"/>
          <w:szCs w:val="12"/>
        </w:rPr>
      </w:pPr>
    </w:p>
    <w:p w:rsidR="00981599" w:rsidRPr="00A31C66" w:rsidRDefault="00DA1B4A" w:rsidP="00981599">
      <w:pPr>
        <w:spacing w:line="360" w:lineRule="auto"/>
        <w:rPr>
          <w:rFonts w:ascii="Cambria" w:hAnsi="Cambria"/>
          <w:sz w:val="12"/>
          <w:szCs w:val="12"/>
        </w:rPr>
        <w:sectPr w:rsidR="00981599" w:rsidRPr="00A31C66" w:rsidSect="00A106A9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rFonts w:ascii="Cambria" w:hAnsi="Cambria"/>
          <w:sz w:val="12"/>
          <w:szCs w:val="12"/>
        </w:rPr>
        <w:t>/</w:t>
      </w:r>
      <w:r w:rsidR="00F669C1">
        <w:rPr>
          <w:rFonts w:ascii="Cambria" w:hAnsi="Cambria"/>
          <w:sz w:val="12"/>
          <w:szCs w:val="12"/>
        </w:rPr>
        <w:t>CMS</w:t>
      </w:r>
      <w:r w:rsidR="00981599">
        <w:rPr>
          <w:rFonts w:ascii="Cambria" w:hAnsi="Cambria"/>
          <w:sz w:val="12"/>
          <w:szCs w:val="12"/>
        </w:rPr>
        <w:t>/</w:t>
      </w:r>
    </w:p>
    <w:p w:rsidR="00981599" w:rsidRPr="00A36909" w:rsidRDefault="00981599" w:rsidP="00981599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981599" w:rsidRDefault="00981599" w:rsidP="00981599"/>
    <w:sectPr w:rsidR="00981599" w:rsidSect="00A106A9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C1" w:rsidRDefault="00F669C1" w:rsidP="00F669C1">
      <w:r>
        <w:separator/>
      </w:r>
    </w:p>
  </w:endnote>
  <w:endnote w:type="continuationSeparator" w:id="0">
    <w:p w:rsidR="00F669C1" w:rsidRDefault="00F669C1" w:rsidP="00F6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4E" w:rsidRDefault="00F669C1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</w:t>
    </w:r>
    <w:r>
      <w:rPr>
        <w:sz w:val="22"/>
        <w:lang w:val="pt-BR"/>
      </w:rPr>
      <w:t>67</w:t>
    </w:r>
    <w:r>
      <w:rPr>
        <w:sz w:val="22"/>
      </w:rPr>
      <w:t xml:space="preserve"> – Conselheiro Lafaiete – MG</w:t>
    </w:r>
  </w:p>
  <w:p w:rsidR="00D3264E" w:rsidRPr="00D1541D" w:rsidRDefault="00F669C1">
    <w:pPr>
      <w:pStyle w:val="Rodap"/>
      <w:jc w:val="center"/>
      <w:rPr>
        <w:sz w:val="22"/>
        <w:lang w:val="pt-BR"/>
      </w:rPr>
    </w:pPr>
    <w:r>
      <w:rPr>
        <w:sz w:val="22"/>
      </w:rPr>
      <w:t>Fone (0**31) 376</w:t>
    </w:r>
    <w:r>
      <w:rPr>
        <w:sz w:val="22"/>
        <w:lang w:val="pt-BR"/>
      </w:rPr>
      <w:t>9</w:t>
    </w:r>
    <w:r>
      <w:rPr>
        <w:sz w:val="22"/>
      </w:rPr>
      <w:t>-8100 – Fax (0**31) 376</w:t>
    </w:r>
    <w:r>
      <w:rPr>
        <w:sz w:val="22"/>
        <w:lang w:val="pt-BR"/>
      </w:rPr>
      <w:t>9</w:t>
    </w:r>
    <w:r>
      <w:rPr>
        <w:sz w:val="22"/>
      </w:rPr>
      <w:t>-</w:t>
    </w:r>
    <w:r>
      <w:rPr>
        <w:sz w:val="22"/>
        <w:lang w:val="pt-BR"/>
      </w:rPr>
      <w:t>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C1" w:rsidRDefault="00F669C1" w:rsidP="00F669C1">
      <w:r>
        <w:separator/>
      </w:r>
    </w:p>
  </w:footnote>
  <w:footnote w:type="continuationSeparator" w:id="0">
    <w:p w:rsidR="00F669C1" w:rsidRDefault="00F669C1" w:rsidP="00F6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4E" w:rsidRDefault="00981599" w:rsidP="00A106A9">
    <w:pPr>
      <w:pStyle w:val="Cabealho"/>
      <w:jc w:val="center"/>
      <w:rPr>
        <w:b/>
        <w:sz w:val="40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0" allowOverlap="1" wp14:anchorId="01BD8731" wp14:editId="5EF81B5F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9C1">
      <w:rPr>
        <w:b/>
        <w:sz w:val="40"/>
      </w:rPr>
      <w:t xml:space="preserve">       Câmara Municipal de Conselheiro Lafaiete</w:t>
    </w:r>
  </w:p>
  <w:p w:rsidR="00D3264E" w:rsidRDefault="00F669C1" w:rsidP="00A106A9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D3264E" w:rsidRDefault="00F669C1" w:rsidP="00A106A9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D3264E" w:rsidRDefault="00F669C1" w:rsidP="00A106A9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99"/>
    <w:rsid w:val="003B7351"/>
    <w:rsid w:val="00981599"/>
    <w:rsid w:val="00BF7A6B"/>
    <w:rsid w:val="00D74E6C"/>
    <w:rsid w:val="00DA1B4A"/>
    <w:rsid w:val="00E97E27"/>
    <w:rsid w:val="00F6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81599"/>
    <w:rPr>
      <w:rFonts w:ascii="Arial" w:eastAsia="Times New Roman" w:hAnsi="Arial" w:cs="Times New Roman"/>
      <w:i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81599"/>
    <w:rPr>
      <w:rFonts w:ascii="Arial" w:eastAsia="Times New Roman" w:hAnsi="Arial" w:cs="Times New Roman"/>
      <w:i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981599"/>
    <w:rPr>
      <w:rFonts w:ascii="Times New Roman" w:eastAsia="Times New Roman" w:hAnsi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estagleg1</dc:creator>
  <cp:lastModifiedBy>estagleg1</cp:lastModifiedBy>
  <cp:revision>5</cp:revision>
  <dcterms:created xsi:type="dcterms:W3CDTF">2019-01-10T16:21:00Z</dcterms:created>
  <dcterms:modified xsi:type="dcterms:W3CDTF">2019-01-10T17:03:00Z</dcterms:modified>
</cp:coreProperties>
</file>