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BF4A2E">
        <w:t>60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>NECESSIDADE DE COLOCAÇÃO DE GELADEIRA PARA ARMAZENAMENTO DE VACINAS NO PSF DO BAIRRO FONTE GRANDE. VERIFICAR SE EXISTEM OUTROS PSF’S COM A MESMA NECESSIDADE.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 xml:space="preserve">23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BF4A2E">
        <w:t>SANDRO JOSÉ DOS SANTOS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552371" w:rsidRDefault="00BF4A2E" w:rsidP="001B2BC9">
      <w:pPr>
        <w:rPr>
          <w:sz w:val="10"/>
          <w:szCs w:val="10"/>
        </w:rPr>
      </w:pPr>
      <w:r>
        <w:rPr>
          <w:sz w:val="10"/>
          <w:szCs w:val="10"/>
        </w:rPr>
        <w:t>/JABS/</w:t>
      </w:r>
      <w:bookmarkStart w:id="0" w:name="_GoBack"/>
      <w:bookmarkEnd w:id="0"/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jacquelinee</cp:lastModifiedBy>
  <cp:revision>3</cp:revision>
  <cp:lastPrinted>2019-04-12T15:18:00Z</cp:lastPrinted>
  <dcterms:created xsi:type="dcterms:W3CDTF">2019-04-23T20:06:00Z</dcterms:created>
  <dcterms:modified xsi:type="dcterms:W3CDTF">2019-04-23T20:10:00Z</dcterms:modified>
</cp:coreProperties>
</file>